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508" w:rsidRPr="00116508" w:rsidRDefault="00116508" w:rsidP="00F23203">
      <w:pPr>
        <w:pStyle w:val="a3"/>
        <w:ind w:right="-1110"/>
        <w:rPr>
          <w:rFonts w:asciiTheme="minorHAnsi" w:hAnsiTheme="minorHAnsi" w:cstheme="minorHAnsi"/>
          <w:sz w:val="20"/>
          <w:szCs w:val="20"/>
        </w:rPr>
      </w:pPr>
      <w:r w:rsidRPr="00116508">
        <w:rPr>
          <w:rFonts w:asciiTheme="minorHAnsi" w:hAnsiTheme="minorHAnsi" w:cstheme="minorHAnsi"/>
          <w:noProof/>
          <w:sz w:val="20"/>
          <w:szCs w:val="20"/>
          <w:lang w:bidi="ar-SA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12776</wp:posOffset>
            </wp:positionV>
            <wp:extent cx="703580" cy="590550"/>
            <wp:effectExtent l="19050" t="0" r="1270" b="0"/>
            <wp:wrapNone/>
            <wp:docPr id="2" name="Рисунок 4" descr="Обновлённый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новлённый логоти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3203">
        <w:rPr>
          <w:rFonts w:asciiTheme="minorHAnsi" w:hAnsiTheme="minorHAnsi" w:cstheme="minorHAnsi"/>
          <w:sz w:val="20"/>
          <w:szCs w:val="20"/>
        </w:rPr>
        <w:t xml:space="preserve">                      </w:t>
      </w:r>
      <w:r w:rsidRPr="00116508">
        <w:rPr>
          <w:rFonts w:asciiTheme="minorHAnsi" w:hAnsiTheme="minorHAnsi" w:cstheme="minorHAnsi"/>
          <w:sz w:val="20"/>
          <w:szCs w:val="20"/>
        </w:rPr>
        <w:t>ТПК «Верстакофф» 125476, г. Москва, ул. Василия Петушкова, д.8</w:t>
      </w:r>
    </w:p>
    <w:p w:rsidR="00116508" w:rsidRPr="00116508" w:rsidRDefault="00116508" w:rsidP="00116508">
      <w:pPr>
        <w:ind w:left="993" w:right="-1110"/>
        <w:rPr>
          <w:rFonts w:asciiTheme="minorHAnsi" w:hAnsiTheme="minorHAnsi" w:cstheme="minorHAnsi"/>
          <w:sz w:val="20"/>
          <w:szCs w:val="20"/>
        </w:rPr>
      </w:pPr>
      <w:r w:rsidRPr="00116508">
        <w:rPr>
          <w:rFonts w:asciiTheme="minorHAnsi" w:hAnsiTheme="minorHAnsi" w:cstheme="minorHAnsi"/>
          <w:sz w:val="20"/>
          <w:szCs w:val="20"/>
        </w:rPr>
        <w:t>тел: (495)781-16-62</w:t>
      </w:r>
    </w:p>
    <w:p w:rsidR="00116508" w:rsidRPr="00116508" w:rsidRDefault="00116508" w:rsidP="00116508">
      <w:pPr>
        <w:ind w:left="993" w:right="-1110"/>
        <w:rPr>
          <w:rFonts w:asciiTheme="minorHAnsi" w:hAnsiTheme="minorHAnsi" w:cstheme="minorHAnsi"/>
          <w:sz w:val="20"/>
          <w:szCs w:val="20"/>
        </w:rPr>
      </w:pPr>
      <w:r w:rsidRPr="00116508">
        <w:rPr>
          <w:rFonts w:asciiTheme="minorHAnsi" w:hAnsiTheme="minorHAnsi" w:cstheme="minorHAnsi"/>
          <w:sz w:val="20"/>
          <w:szCs w:val="20"/>
        </w:rPr>
        <w:t>info@werstakoff.ru</w:t>
      </w:r>
    </w:p>
    <w:p w:rsidR="00116508" w:rsidRPr="00116508" w:rsidRDefault="00116508" w:rsidP="00116508">
      <w:pPr>
        <w:ind w:left="993" w:right="-1110"/>
        <w:rPr>
          <w:rFonts w:asciiTheme="minorHAnsi" w:hAnsiTheme="minorHAnsi" w:cstheme="minorHAnsi"/>
          <w:sz w:val="20"/>
          <w:szCs w:val="20"/>
        </w:rPr>
      </w:pPr>
      <w:r w:rsidRPr="00116508">
        <w:rPr>
          <w:rFonts w:asciiTheme="minorHAnsi" w:hAnsiTheme="minorHAnsi" w:cstheme="minorHAnsi"/>
          <w:sz w:val="20"/>
          <w:szCs w:val="20"/>
        </w:rPr>
        <w:t>www.werstakoff.ru</w:t>
      </w:r>
    </w:p>
    <w:p w:rsidR="00116508" w:rsidRDefault="00116508" w:rsidP="00116508">
      <w:pPr>
        <w:pStyle w:val="a3"/>
        <w:spacing w:before="10"/>
        <w:rPr>
          <w:sz w:val="28"/>
        </w:rPr>
      </w:pPr>
      <w:bookmarkStart w:id="0" w:name="_GoBack"/>
      <w:bookmarkEnd w:id="0"/>
    </w:p>
    <w:p w:rsidR="00F453AB" w:rsidRDefault="00F453AB" w:rsidP="00CE12B0">
      <w:pPr>
        <w:pStyle w:val="11"/>
        <w:tabs>
          <w:tab w:val="left" w:pos="6927"/>
        </w:tabs>
        <w:spacing w:before="80"/>
        <w:ind w:right="-20" w:firstLine="3"/>
        <w:rPr>
          <w:sz w:val="18"/>
          <w:szCs w:val="18"/>
        </w:rPr>
      </w:pPr>
      <w:r>
        <w:rPr>
          <w:sz w:val="18"/>
          <w:szCs w:val="18"/>
        </w:rPr>
        <w:t>Инструкция по сборке</w:t>
      </w:r>
    </w:p>
    <w:p w:rsidR="00116508" w:rsidRPr="00CE12B0" w:rsidRDefault="00116508" w:rsidP="00CE12B0">
      <w:pPr>
        <w:pStyle w:val="11"/>
        <w:tabs>
          <w:tab w:val="left" w:pos="6927"/>
        </w:tabs>
        <w:spacing w:before="80"/>
        <w:ind w:right="-20" w:firstLine="3"/>
        <w:rPr>
          <w:sz w:val="18"/>
          <w:szCs w:val="18"/>
        </w:rPr>
      </w:pPr>
      <w:r w:rsidRPr="00CE12B0">
        <w:rPr>
          <w:sz w:val="18"/>
          <w:szCs w:val="18"/>
        </w:rPr>
        <w:t xml:space="preserve">Металлические верстаки и </w:t>
      </w:r>
      <w:r w:rsidRPr="00CE12B0">
        <w:rPr>
          <w:spacing w:val="-4"/>
          <w:sz w:val="18"/>
          <w:szCs w:val="18"/>
        </w:rPr>
        <w:t xml:space="preserve">столы </w:t>
      </w:r>
      <w:r w:rsidRPr="00CE12B0">
        <w:rPr>
          <w:sz w:val="18"/>
          <w:szCs w:val="18"/>
        </w:rPr>
        <w:t xml:space="preserve">для слесарных </w:t>
      </w:r>
      <w:r w:rsidRPr="00CE12B0">
        <w:rPr>
          <w:spacing w:val="-4"/>
          <w:sz w:val="18"/>
          <w:szCs w:val="18"/>
        </w:rPr>
        <w:t>работ</w:t>
      </w:r>
    </w:p>
    <w:p w:rsidR="00116508" w:rsidRPr="00CE12B0" w:rsidRDefault="00116508" w:rsidP="00116508">
      <w:pPr>
        <w:pStyle w:val="a3"/>
        <w:tabs>
          <w:tab w:val="left" w:pos="6927"/>
        </w:tabs>
        <w:spacing w:before="153"/>
        <w:ind w:left="-567"/>
        <w:jc w:val="center"/>
        <w:rPr>
          <w:sz w:val="18"/>
          <w:szCs w:val="18"/>
        </w:rPr>
      </w:pPr>
      <w:r w:rsidRPr="00CE12B0">
        <w:rPr>
          <w:b/>
          <w:sz w:val="18"/>
          <w:szCs w:val="18"/>
        </w:rPr>
        <w:t>«PROFFI</w:t>
      </w:r>
      <w:r w:rsidR="00F453AB">
        <w:rPr>
          <w:b/>
          <w:sz w:val="18"/>
          <w:szCs w:val="18"/>
        </w:rPr>
        <w:t xml:space="preserve"> /</w:t>
      </w:r>
      <w:r w:rsidR="00F453AB" w:rsidRPr="00F453AB">
        <w:rPr>
          <w:b/>
          <w:sz w:val="18"/>
          <w:szCs w:val="18"/>
        </w:rPr>
        <w:t xml:space="preserve"> </w:t>
      </w:r>
      <w:r w:rsidR="00F453AB" w:rsidRPr="00CE12B0">
        <w:rPr>
          <w:b/>
          <w:sz w:val="18"/>
          <w:szCs w:val="18"/>
        </w:rPr>
        <w:t>PROFFI</w:t>
      </w:r>
      <w:r w:rsidR="00F453AB">
        <w:rPr>
          <w:b/>
          <w:sz w:val="18"/>
          <w:szCs w:val="18"/>
        </w:rPr>
        <w:t>-Е</w:t>
      </w:r>
      <w:r w:rsidR="00F30685" w:rsidRPr="00CE12B0">
        <w:rPr>
          <w:b/>
          <w:sz w:val="18"/>
          <w:szCs w:val="18"/>
        </w:rPr>
        <w:t>»</w:t>
      </w:r>
    </w:p>
    <w:p w:rsidR="00E01BBC" w:rsidRDefault="00D20012" w:rsidP="00116508">
      <w:pPr>
        <w:pStyle w:val="a3"/>
        <w:spacing w:before="153"/>
      </w:pPr>
      <w:r>
        <w:t>Количество и вид комплектующих определяется заказом.</w:t>
      </w:r>
    </w:p>
    <w:p w:rsidR="00E01BBC" w:rsidRDefault="00E01BBC">
      <w:pPr>
        <w:pStyle w:val="a3"/>
        <w:spacing w:before="8"/>
      </w:pPr>
    </w:p>
    <w:p w:rsidR="00116508" w:rsidRPr="00116508" w:rsidRDefault="00D20012">
      <w:pPr>
        <w:pStyle w:val="a4"/>
        <w:numPr>
          <w:ilvl w:val="0"/>
          <w:numId w:val="2"/>
        </w:numPr>
        <w:tabs>
          <w:tab w:val="left" w:pos="3139"/>
        </w:tabs>
        <w:spacing w:line="360" w:lineRule="atLeast"/>
        <w:ind w:right="1547" w:firstLine="0"/>
        <w:jc w:val="left"/>
        <w:rPr>
          <w:sz w:val="16"/>
        </w:rPr>
      </w:pPr>
      <w:r>
        <w:rPr>
          <w:noProof/>
          <w:lang w:bidi="ar-SA"/>
        </w:rPr>
        <w:drawing>
          <wp:anchor distT="0" distB="0" distL="0" distR="0" simplePos="0" relativeHeight="1072" behindDoc="1" locked="0" layoutInCell="1" allowOverlap="1">
            <wp:simplePos x="0" y="0"/>
            <wp:positionH relativeFrom="page">
              <wp:posOffset>413905</wp:posOffset>
            </wp:positionH>
            <wp:positionV relativeFrom="paragraph">
              <wp:posOffset>90169</wp:posOffset>
            </wp:positionV>
            <wp:extent cx="941878" cy="1260764"/>
            <wp:effectExtent l="19050" t="0" r="0" b="0"/>
            <wp:wrapNone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78" cy="1260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16"/>
        </w:rPr>
        <w:t xml:space="preserve">Столешница </w:t>
      </w:r>
    </w:p>
    <w:p w:rsidR="00E01BBC" w:rsidRPr="00116508" w:rsidRDefault="00D20012" w:rsidP="00116508">
      <w:pPr>
        <w:tabs>
          <w:tab w:val="left" w:pos="3139"/>
        </w:tabs>
        <w:spacing w:line="360" w:lineRule="atLeast"/>
        <w:ind w:left="2978" w:right="1547"/>
        <w:rPr>
          <w:sz w:val="16"/>
        </w:rPr>
      </w:pPr>
      <w:r w:rsidRPr="00116508">
        <w:rPr>
          <w:sz w:val="16"/>
        </w:rPr>
        <w:t>а)</w:t>
      </w:r>
      <w:r w:rsidRPr="00116508">
        <w:rPr>
          <w:spacing w:val="-1"/>
          <w:sz w:val="16"/>
        </w:rPr>
        <w:t xml:space="preserve"> </w:t>
      </w:r>
      <w:r w:rsidRPr="00116508">
        <w:rPr>
          <w:sz w:val="16"/>
        </w:rPr>
        <w:t>1200</w:t>
      </w:r>
    </w:p>
    <w:p w:rsidR="00116508" w:rsidRDefault="00D20012">
      <w:pPr>
        <w:pStyle w:val="a3"/>
        <w:spacing w:before="8"/>
        <w:ind w:left="2978" w:right="1751"/>
        <w:jc w:val="both"/>
      </w:pPr>
      <w:r>
        <w:t>б) 1400</w:t>
      </w:r>
    </w:p>
    <w:p w:rsidR="00116508" w:rsidRDefault="00D20012">
      <w:pPr>
        <w:pStyle w:val="a3"/>
        <w:spacing w:before="8"/>
        <w:ind w:left="2978" w:right="1751"/>
        <w:jc w:val="both"/>
      </w:pPr>
      <w:r>
        <w:t>в) 1600</w:t>
      </w:r>
    </w:p>
    <w:p w:rsidR="00E01BBC" w:rsidRDefault="00D20012">
      <w:pPr>
        <w:pStyle w:val="a3"/>
        <w:spacing w:before="8"/>
        <w:ind w:left="2978" w:right="1751"/>
        <w:jc w:val="both"/>
      </w:pPr>
      <w:r>
        <w:t>г) 1800</w:t>
      </w:r>
    </w:p>
    <w:p w:rsidR="00E01BBC" w:rsidRDefault="00E01BBC">
      <w:pPr>
        <w:pStyle w:val="a3"/>
        <w:rPr>
          <w:sz w:val="18"/>
        </w:rPr>
      </w:pPr>
    </w:p>
    <w:p w:rsidR="00E01BBC" w:rsidRDefault="00E01BBC">
      <w:pPr>
        <w:pStyle w:val="a3"/>
        <w:rPr>
          <w:sz w:val="18"/>
        </w:rPr>
      </w:pPr>
    </w:p>
    <w:p w:rsidR="00E01BBC" w:rsidRDefault="00E01BBC">
      <w:pPr>
        <w:pStyle w:val="a3"/>
        <w:rPr>
          <w:sz w:val="18"/>
        </w:rPr>
      </w:pPr>
    </w:p>
    <w:p w:rsidR="00E01BBC" w:rsidRDefault="00E01BBC">
      <w:pPr>
        <w:pStyle w:val="a3"/>
        <w:rPr>
          <w:sz w:val="18"/>
        </w:rPr>
      </w:pPr>
    </w:p>
    <w:p w:rsidR="0072015A" w:rsidRDefault="0072015A">
      <w:pPr>
        <w:pStyle w:val="a3"/>
        <w:rPr>
          <w:sz w:val="20"/>
        </w:rPr>
      </w:pPr>
    </w:p>
    <w:p w:rsidR="00E01BBC" w:rsidRDefault="00D20012" w:rsidP="00D827BC">
      <w:pPr>
        <w:pStyle w:val="a4"/>
        <w:numPr>
          <w:ilvl w:val="0"/>
          <w:numId w:val="2"/>
        </w:numPr>
        <w:ind w:left="142" w:hanging="162"/>
        <w:jc w:val="both"/>
        <w:rPr>
          <w:sz w:val="16"/>
        </w:rPr>
      </w:pPr>
      <w:r>
        <w:rPr>
          <w:sz w:val="16"/>
        </w:rPr>
        <w:t>Полка – стенка</w:t>
      </w:r>
    </w:p>
    <w:p w:rsidR="0072015A" w:rsidRPr="0072015A" w:rsidRDefault="0072015A" w:rsidP="00D827BC">
      <w:pPr>
        <w:pStyle w:val="a4"/>
        <w:tabs>
          <w:tab w:val="left" w:pos="3141"/>
        </w:tabs>
        <w:ind w:left="3140" w:firstLine="0"/>
        <w:jc w:val="both"/>
        <w:rPr>
          <w:sz w:val="16"/>
        </w:rPr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  <w:r>
        <w:rPr>
          <w:noProof/>
          <w:lang w:bidi="ar-SA"/>
        </w:rPr>
        <w:drawing>
          <wp:anchor distT="0" distB="0" distL="0" distR="0" simplePos="0" relativeHeight="268440743" behindDoc="1" locked="0" layoutInCell="1" allowOverlap="1">
            <wp:simplePos x="0" y="0"/>
            <wp:positionH relativeFrom="page">
              <wp:posOffset>413904</wp:posOffset>
            </wp:positionH>
            <wp:positionV relativeFrom="paragraph">
              <wp:posOffset>-1385</wp:posOffset>
            </wp:positionV>
            <wp:extent cx="2828059" cy="1177636"/>
            <wp:effectExtent l="19050" t="0" r="0" b="0"/>
            <wp:wrapNone/>
            <wp:docPr id="6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059" cy="1177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116508" w:rsidRDefault="00116508">
      <w:pPr>
        <w:pStyle w:val="a3"/>
        <w:spacing w:before="5"/>
      </w:pPr>
    </w:p>
    <w:p w:rsidR="00E01BBC" w:rsidRDefault="00E01BBC">
      <w:pPr>
        <w:pStyle w:val="a3"/>
        <w:spacing w:before="5"/>
      </w:pPr>
    </w:p>
    <w:p w:rsidR="0072015A" w:rsidRDefault="0072015A">
      <w:pPr>
        <w:pStyle w:val="a3"/>
        <w:spacing w:before="5"/>
      </w:pPr>
    </w:p>
    <w:p w:rsidR="00E01BBC" w:rsidRDefault="00D20012">
      <w:pPr>
        <w:pStyle w:val="a4"/>
        <w:numPr>
          <w:ilvl w:val="0"/>
          <w:numId w:val="2"/>
        </w:numPr>
        <w:tabs>
          <w:tab w:val="left" w:pos="278"/>
        </w:tabs>
        <w:spacing w:before="90"/>
        <w:ind w:left="277" w:hanging="163"/>
        <w:jc w:val="left"/>
        <w:rPr>
          <w:sz w:val="16"/>
        </w:rPr>
      </w:pPr>
      <w:r>
        <w:rPr>
          <w:sz w:val="16"/>
        </w:rPr>
        <w:t>Тумба с дверцей (2 полки)</w:t>
      </w:r>
    </w:p>
    <w:p w:rsidR="00E01BBC" w:rsidRDefault="00D20012">
      <w:pPr>
        <w:pStyle w:val="a4"/>
        <w:numPr>
          <w:ilvl w:val="0"/>
          <w:numId w:val="2"/>
        </w:numPr>
        <w:tabs>
          <w:tab w:val="left" w:pos="278"/>
        </w:tabs>
        <w:spacing w:before="1" w:line="183" w:lineRule="exact"/>
        <w:ind w:left="277" w:hanging="163"/>
        <w:jc w:val="left"/>
        <w:rPr>
          <w:sz w:val="16"/>
        </w:rPr>
      </w:pPr>
      <w:r>
        <w:rPr>
          <w:sz w:val="16"/>
        </w:rPr>
        <w:t>Опора</w:t>
      </w:r>
    </w:p>
    <w:p w:rsidR="00E01BBC" w:rsidRDefault="00D20012">
      <w:pPr>
        <w:pStyle w:val="a4"/>
        <w:numPr>
          <w:ilvl w:val="0"/>
          <w:numId w:val="2"/>
        </w:numPr>
        <w:tabs>
          <w:tab w:val="left" w:pos="278"/>
        </w:tabs>
        <w:spacing w:line="183" w:lineRule="exact"/>
        <w:ind w:left="277" w:hanging="163"/>
        <w:jc w:val="left"/>
        <w:rPr>
          <w:sz w:val="16"/>
        </w:rPr>
      </w:pPr>
      <w:r>
        <w:rPr>
          <w:sz w:val="16"/>
        </w:rPr>
        <w:t>Тумба с ящиками (количество ящиков зависит от выбранной</w:t>
      </w:r>
      <w:r>
        <w:rPr>
          <w:spacing w:val="-24"/>
          <w:sz w:val="16"/>
        </w:rPr>
        <w:t xml:space="preserve"> </w:t>
      </w:r>
      <w:r>
        <w:rPr>
          <w:sz w:val="16"/>
        </w:rPr>
        <w:t>комплектации)</w:t>
      </w:r>
    </w:p>
    <w:p w:rsidR="00D20012" w:rsidRDefault="00D20012" w:rsidP="00D20012">
      <w:pPr>
        <w:tabs>
          <w:tab w:val="left" w:pos="278"/>
        </w:tabs>
        <w:spacing w:line="183" w:lineRule="exact"/>
        <w:rPr>
          <w:sz w:val="16"/>
        </w:rPr>
      </w:pPr>
    </w:p>
    <w:p w:rsidR="00116508" w:rsidRDefault="00116508" w:rsidP="00CA0AE0">
      <w:pPr>
        <w:spacing w:line="234" w:lineRule="auto"/>
        <w:ind w:left="142" w:right="100"/>
        <w:rPr>
          <w:b/>
          <w:sz w:val="16"/>
          <w:szCs w:val="16"/>
        </w:rPr>
      </w:pPr>
      <w:r w:rsidRPr="00F30685">
        <w:rPr>
          <w:b/>
          <w:sz w:val="16"/>
          <w:szCs w:val="16"/>
        </w:rPr>
        <w:t>Техническое обслуживание, транспортирование и хранение</w:t>
      </w:r>
    </w:p>
    <w:p w:rsidR="0072015A" w:rsidRPr="00F30685" w:rsidRDefault="0072015A" w:rsidP="00CA0AE0">
      <w:pPr>
        <w:spacing w:line="234" w:lineRule="auto"/>
        <w:ind w:left="142" w:right="100"/>
        <w:rPr>
          <w:b/>
          <w:sz w:val="16"/>
          <w:szCs w:val="16"/>
        </w:rPr>
      </w:pPr>
    </w:p>
    <w:p w:rsidR="00116508" w:rsidRDefault="00116508" w:rsidP="00CA0AE0">
      <w:pPr>
        <w:spacing w:line="9" w:lineRule="exact"/>
        <w:ind w:left="142"/>
      </w:pPr>
    </w:p>
    <w:p w:rsidR="00116508" w:rsidRPr="007C5E39" w:rsidRDefault="00116508" w:rsidP="00CA0AE0">
      <w:pPr>
        <w:tabs>
          <w:tab w:val="left" w:pos="419"/>
        </w:tabs>
        <w:spacing w:line="237" w:lineRule="auto"/>
        <w:ind w:left="142" w:right="484" w:firstLine="142"/>
        <w:rPr>
          <w:sz w:val="16"/>
        </w:rPr>
      </w:pPr>
      <w:r w:rsidRPr="007C5E39">
        <w:rPr>
          <w:sz w:val="16"/>
        </w:rPr>
        <w:t>1.</w:t>
      </w:r>
      <w:r>
        <w:rPr>
          <w:sz w:val="16"/>
        </w:rPr>
        <w:t xml:space="preserve">  </w:t>
      </w:r>
      <w:r w:rsidRPr="007C5E39">
        <w:rPr>
          <w:sz w:val="16"/>
        </w:rPr>
        <w:t>Покрытие, нанесенное на внешние поверхности элементов изделия, допускает проведение влажной уборки. Не допускается применение для уборки органических растворителей и моющих средств, содержащих абразивы.</w:t>
      </w:r>
    </w:p>
    <w:p w:rsidR="00116508" w:rsidRDefault="00116508" w:rsidP="00116508">
      <w:pPr>
        <w:spacing w:line="6" w:lineRule="exact"/>
        <w:ind w:left="142" w:right="484" w:firstLine="142"/>
        <w:rPr>
          <w:sz w:val="16"/>
        </w:rPr>
      </w:pPr>
    </w:p>
    <w:p w:rsidR="00116508" w:rsidRDefault="00116508" w:rsidP="00116508">
      <w:pPr>
        <w:tabs>
          <w:tab w:val="left" w:pos="419"/>
        </w:tabs>
        <w:spacing w:line="237" w:lineRule="auto"/>
        <w:ind w:left="142" w:right="484" w:firstLine="142"/>
        <w:rPr>
          <w:sz w:val="16"/>
        </w:rPr>
      </w:pPr>
      <w:r>
        <w:rPr>
          <w:sz w:val="16"/>
        </w:rPr>
        <w:t>2. Изделия транспортировать в упакованном виде всеми видами транспорта в крытых транспортных средствах, а также в контейнерах, в соответствии с правилами перевозок грузов, действующих на каждом виде транспорта.</w:t>
      </w:r>
    </w:p>
    <w:p w:rsidR="00116508" w:rsidRDefault="00116508" w:rsidP="00116508">
      <w:pPr>
        <w:spacing w:line="6" w:lineRule="exact"/>
        <w:ind w:left="142" w:right="484" w:firstLine="142"/>
        <w:rPr>
          <w:sz w:val="16"/>
        </w:rPr>
      </w:pPr>
    </w:p>
    <w:p w:rsidR="00116508" w:rsidRDefault="00116508" w:rsidP="00116508">
      <w:pPr>
        <w:tabs>
          <w:tab w:val="left" w:pos="419"/>
        </w:tabs>
        <w:spacing w:line="235" w:lineRule="auto"/>
        <w:ind w:left="142" w:right="484" w:firstLine="142"/>
        <w:rPr>
          <w:sz w:val="16"/>
        </w:rPr>
      </w:pPr>
      <w:r>
        <w:rPr>
          <w:sz w:val="16"/>
        </w:rPr>
        <w:t>3. Изделия хранить в упакованном виде</w:t>
      </w:r>
      <w:r w:rsidRPr="0078716D">
        <w:rPr>
          <w:sz w:val="28"/>
          <w:szCs w:val="28"/>
        </w:rPr>
        <w:t xml:space="preserve"> </w:t>
      </w:r>
      <w:r w:rsidRPr="0078716D">
        <w:rPr>
          <w:sz w:val="16"/>
          <w:szCs w:val="16"/>
        </w:rPr>
        <w:t>в сухом, проветриваемом помещении</w:t>
      </w:r>
      <w:r>
        <w:rPr>
          <w:sz w:val="16"/>
        </w:rPr>
        <w:t xml:space="preserve"> при температуре воздуха от -40°С до +40°С относительной влажности не более 80</w:t>
      </w:r>
      <w:proofErr w:type="gramStart"/>
      <w:r>
        <w:rPr>
          <w:sz w:val="16"/>
        </w:rPr>
        <w:t>%  вдали</w:t>
      </w:r>
      <w:proofErr w:type="gramEnd"/>
      <w:r>
        <w:rPr>
          <w:sz w:val="16"/>
        </w:rPr>
        <w:t xml:space="preserve"> от нагревательных приборов, избегать попадания прямых солнечных лучей.</w:t>
      </w:r>
    </w:p>
    <w:p w:rsidR="00116508" w:rsidRDefault="00116508" w:rsidP="00116508">
      <w:pPr>
        <w:spacing w:line="9" w:lineRule="exact"/>
        <w:ind w:left="142" w:right="484" w:firstLine="142"/>
        <w:rPr>
          <w:sz w:val="16"/>
        </w:rPr>
      </w:pPr>
    </w:p>
    <w:p w:rsidR="00116508" w:rsidRDefault="00116508" w:rsidP="0072015A">
      <w:pPr>
        <w:tabs>
          <w:tab w:val="left" w:pos="419"/>
        </w:tabs>
        <w:spacing w:line="234" w:lineRule="auto"/>
        <w:ind w:right="484" w:firstLine="142"/>
        <w:rPr>
          <w:sz w:val="16"/>
        </w:rPr>
      </w:pPr>
      <w:r>
        <w:rPr>
          <w:sz w:val="16"/>
        </w:rPr>
        <w:t>4. Направляющие на ящиках и корпусе с периодичностью 1 раз в год смазывать смазкой Литол-24, либо другой аналогичной смазкой.</w:t>
      </w:r>
    </w:p>
    <w:p w:rsidR="00CA0AE0" w:rsidRDefault="00CA0AE0" w:rsidP="00CA0AE0">
      <w:pPr>
        <w:tabs>
          <w:tab w:val="left" w:pos="10066"/>
        </w:tabs>
        <w:rPr>
          <w:b/>
          <w:sz w:val="16"/>
          <w:szCs w:val="16"/>
        </w:rPr>
      </w:pPr>
    </w:p>
    <w:p w:rsidR="0072015A" w:rsidRPr="00F30685" w:rsidRDefault="00CA0AE0" w:rsidP="00CA0AE0">
      <w:pPr>
        <w:tabs>
          <w:tab w:val="left" w:pos="10066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Сборка верстака</w:t>
      </w:r>
    </w:p>
    <w:p w:rsidR="00116508" w:rsidRPr="00F30685" w:rsidRDefault="00473A76" w:rsidP="00F23203">
      <w:pPr>
        <w:tabs>
          <w:tab w:val="left" w:pos="8394"/>
        </w:tabs>
        <w:ind w:firstLine="142"/>
        <w:rPr>
          <w:sz w:val="16"/>
        </w:rPr>
      </w:pPr>
      <w:r w:rsidRPr="00F30685">
        <w:rPr>
          <w:sz w:val="16"/>
        </w:rPr>
        <w:t xml:space="preserve">1. </w:t>
      </w:r>
      <w:r w:rsidR="00116508" w:rsidRPr="00F30685">
        <w:rPr>
          <w:sz w:val="16"/>
        </w:rPr>
        <w:t>Соедините между собой полку и заднюю стенку (рис.</w:t>
      </w:r>
      <w:r w:rsidR="00116508" w:rsidRPr="00F30685">
        <w:rPr>
          <w:spacing w:val="-15"/>
          <w:sz w:val="16"/>
        </w:rPr>
        <w:t xml:space="preserve"> </w:t>
      </w:r>
      <w:r w:rsidR="00116508" w:rsidRPr="00F30685">
        <w:rPr>
          <w:sz w:val="16"/>
        </w:rPr>
        <w:t>1).</w:t>
      </w:r>
    </w:p>
    <w:p w:rsidR="00BA398A" w:rsidRDefault="00473A76" w:rsidP="00F23203">
      <w:pPr>
        <w:tabs>
          <w:tab w:val="left" w:pos="8394"/>
        </w:tabs>
        <w:spacing w:before="1"/>
        <w:ind w:right="1513" w:firstLine="142"/>
        <w:rPr>
          <w:sz w:val="16"/>
        </w:rPr>
      </w:pPr>
      <w:r w:rsidRPr="00F30685">
        <w:rPr>
          <w:sz w:val="16"/>
        </w:rPr>
        <w:t xml:space="preserve">2. В зависимости от комплектации закрепить полку – стенку между опорами (рис. 2), </w:t>
      </w:r>
    </w:p>
    <w:p w:rsidR="00473A76" w:rsidRDefault="00BA398A" w:rsidP="00F23203">
      <w:pPr>
        <w:tabs>
          <w:tab w:val="left" w:pos="8394"/>
        </w:tabs>
        <w:spacing w:before="1"/>
        <w:ind w:right="1513"/>
        <w:rPr>
          <w:sz w:val="16"/>
        </w:rPr>
      </w:pPr>
      <w:r>
        <w:rPr>
          <w:sz w:val="16"/>
        </w:rPr>
        <w:t>опорой и тумбой (рис. 4</w:t>
      </w:r>
      <w:r w:rsidR="00473A76" w:rsidRPr="00F30685">
        <w:rPr>
          <w:sz w:val="16"/>
        </w:rPr>
        <w:t>) или между тумбами (рис.</w:t>
      </w:r>
      <w:r w:rsidR="00473A76" w:rsidRPr="00F30685">
        <w:rPr>
          <w:spacing w:val="-18"/>
          <w:sz w:val="16"/>
        </w:rPr>
        <w:t xml:space="preserve"> </w:t>
      </w:r>
      <w:r>
        <w:rPr>
          <w:sz w:val="16"/>
        </w:rPr>
        <w:t>5</w:t>
      </w:r>
      <w:r w:rsidR="00473A76" w:rsidRPr="00F30685">
        <w:rPr>
          <w:sz w:val="16"/>
        </w:rPr>
        <w:t>).</w:t>
      </w:r>
    </w:p>
    <w:p w:rsidR="00BA398A" w:rsidRPr="00F30685" w:rsidRDefault="00BA398A" w:rsidP="00F23203">
      <w:pPr>
        <w:tabs>
          <w:tab w:val="left" w:pos="8394"/>
        </w:tabs>
        <w:spacing w:before="1"/>
        <w:ind w:right="1513" w:firstLine="142"/>
        <w:rPr>
          <w:sz w:val="16"/>
        </w:rPr>
      </w:pPr>
      <w:r>
        <w:rPr>
          <w:sz w:val="16"/>
        </w:rPr>
        <w:t xml:space="preserve">3. Установить на боковых стенках тумб в верхней части, крепёжные уголки (уголки идут в комплекте с тумбой) закрепить </w:t>
      </w:r>
      <w:r w:rsidR="00F23203">
        <w:rPr>
          <w:sz w:val="16"/>
        </w:rPr>
        <w:t>при помощи винтов М4 шайб и гаек.</w:t>
      </w:r>
    </w:p>
    <w:p w:rsidR="00116508" w:rsidRDefault="00116508" w:rsidP="00116508">
      <w:pPr>
        <w:pStyle w:val="a3"/>
        <w:spacing w:before="94"/>
      </w:pPr>
    </w:p>
    <w:p w:rsidR="00116508" w:rsidRDefault="00BA398A" w:rsidP="00116508">
      <w:pPr>
        <w:pStyle w:val="a3"/>
        <w:spacing w:before="94"/>
      </w:pPr>
      <w:r>
        <w:rPr>
          <w:noProof/>
          <w:lang w:bidi="ar-SA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3191383</wp:posOffset>
            </wp:positionH>
            <wp:positionV relativeFrom="paragraph">
              <wp:posOffset>28189</wp:posOffset>
            </wp:positionV>
            <wp:extent cx="1505618" cy="7185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борк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756" cy="734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0" distR="0" simplePos="0" relativeHeight="251662848" behindDoc="1" locked="0" layoutInCell="1" allowOverlap="1">
            <wp:simplePos x="0" y="0"/>
            <wp:positionH relativeFrom="page">
              <wp:posOffset>6806433</wp:posOffset>
            </wp:positionH>
            <wp:positionV relativeFrom="paragraph">
              <wp:posOffset>6350</wp:posOffset>
            </wp:positionV>
            <wp:extent cx="1724660" cy="852170"/>
            <wp:effectExtent l="19050" t="0" r="8890" b="0"/>
            <wp:wrapNone/>
            <wp:docPr id="10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5620714</wp:posOffset>
            </wp:positionH>
            <wp:positionV relativeFrom="paragraph">
              <wp:posOffset>85725</wp:posOffset>
            </wp:positionV>
            <wp:extent cx="846455" cy="615950"/>
            <wp:effectExtent l="19050" t="0" r="0" b="0"/>
            <wp:wrapNone/>
            <wp:docPr id="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455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6508" w:rsidRDefault="00116508" w:rsidP="00D20012">
      <w:pPr>
        <w:pStyle w:val="21"/>
        <w:spacing w:before="61"/>
        <w:ind w:left="2020"/>
      </w:pPr>
    </w:p>
    <w:p w:rsidR="00473A76" w:rsidRDefault="00473A76" w:rsidP="00D20012">
      <w:pPr>
        <w:pStyle w:val="21"/>
        <w:spacing w:before="61"/>
        <w:ind w:left="2020"/>
      </w:pPr>
    </w:p>
    <w:p w:rsidR="00473A76" w:rsidRPr="00473A76" w:rsidRDefault="00473A76" w:rsidP="00473A76">
      <w:pPr>
        <w:pStyle w:val="21"/>
        <w:spacing w:before="61"/>
        <w:rPr>
          <w:sz w:val="16"/>
          <w:szCs w:val="16"/>
        </w:rPr>
      </w:pPr>
    </w:p>
    <w:p w:rsidR="00473A76" w:rsidRDefault="00BA398A" w:rsidP="00BA398A">
      <w:pPr>
        <w:pStyle w:val="a3"/>
        <w:spacing w:before="94"/>
      </w:pPr>
      <w:r>
        <w:t xml:space="preserve">                 </w:t>
      </w:r>
      <w:r w:rsidR="00473A76" w:rsidRPr="00473A76">
        <w:t xml:space="preserve">Рис. 1                             </w:t>
      </w:r>
      <w:r>
        <w:t xml:space="preserve">                      </w:t>
      </w:r>
      <w:r w:rsidR="00473A76">
        <w:t>Рис. 2</w:t>
      </w:r>
      <w:r>
        <w:t xml:space="preserve">                                                            Рис. 3</w:t>
      </w:r>
    </w:p>
    <w:p w:rsidR="00116508" w:rsidRDefault="00F30685" w:rsidP="00D20012">
      <w:pPr>
        <w:pStyle w:val="21"/>
        <w:spacing w:before="61"/>
        <w:ind w:left="2020"/>
      </w:pPr>
      <w:r>
        <w:rPr>
          <w:noProof/>
          <w:lang w:bidi="ar-SA"/>
        </w:rPr>
        <w:drawing>
          <wp:anchor distT="0" distB="0" distL="0" distR="0" simplePos="0" relativeHeight="268446887" behindDoc="1" locked="0" layoutInCell="1" allowOverlap="1">
            <wp:simplePos x="0" y="0"/>
            <wp:positionH relativeFrom="page">
              <wp:posOffset>5546725</wp:posOffset>
            </wp:positionH>
            <wp:positionV relativeFrom="paragraph">
              <wp:posOffset>167005</wp:posOffset>
            </wp:positionV>
            <wp:extent cx="2058670" cy="900430"/>
            <wp:effectExtent l="19050" t="0" r="0" b="0"/>
            <wp:wrapNone/>
            <wp:docPr id="12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68448935" behindDoc="1" locked="0" layoutInCell="1" allowOverlap="1">
            <wp:simplePos x="0" y="0"/>
            <wp:positionH relativeFrom="page">
              <wp:posOffset>8028708</wp:posOffset>
            </wp:positionH>
            <wp:positionV relativeFrom="paragraph">
              <wp:posOffset>167178</wp:posOffset>
            </wp:positionV>
            <wp:extent cx="2258291" cy="879015"/>
            <wp:effectExtent l="19050" t="0" r="8659" b="0"/>
            <wp:wrapNone/>
            <wp:docPr id="16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291" cy="879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6508" w:rsidRDefault="00116508" w:rsidP="00D20012">
      <w:pPr>
        <w:pStyle w:val="21"/>
        <w:spacing w:before="61"/>
        <w:ind w:left="2020"/>
      </w:pPr>
    </w:p>
    <w:p w:rsidR="00116508" w:rsidRDefault="00116508" w:rsidP="00D20012">
      <w:pPr>
        <w:pStyle w:val="21"/>
        <w:spacing w:before="61"/>
        <w:ind w:left="2020"/>
      </w:pPr>
    </w:p>
    <w:p w:rsidR="00116508" w:rsidRDefault="00116508" w:rsidP="00D20012">
      <w:pPr>
        <w:pStyle w:val="21"/>
        <w:spacing w:before="61"/>
        <w:ind w:left="2020"/>
      </w:pPr>
    </w:p>
    <w:p w:rsidR="00473A76" w:rsidRDefault="00473A76" w:rsidP="00473A76">
      <w:pPr>
        <w:pStyle w:val="a3"/>
        <w:spacing w:before="94"/>
        <w:rPr>
          <w:b/>
          <w:bCs/>
          <w:sz w:val="24"/>
          <w:szCs w:val="24"/>
        </w:rPr>
      </w:pPr>
    </w:p>
    <w:p w:rsidR="00F30685" w:rsidRDefault="00BA398A" w:rsidP="00F23203">
      <w:pPr>
        <w:pStyle w:val="a3"/>
        <w:spacing w:before="94"/>
        <w:ind w:firstLine="1276"/>
      </w:pPr>
      <w:r>
        <w:t>Рис. 4</w:t>
      </w:r>
      <w:r w:rsidR="00473A76" w:rsidRPr="00473A76">
        <w:rPr>
          <w:noProof/>
          <w:lang w:bidi="ar-SA"/>
        </w:rPr>
        <w:t xml:space="preserve"> </w:t>
      </w:r>
      <w:r w:rsidR="00473A76">
        <w:rPr>
          <w:noProof/>
          <w:lang w:bidi="ar-SA"/>
        </w:rPr>
        <w:t xml:space="preserve">                                                                                                </w:t>
      </w:r>
      <w:r>
        <w:t>Рис. 5</w:t>
      </w:r>
      <w:r w:rsidR="00473A76" w:rsidRPr="00473A76">
        <w:rPr>
          <w:noProof/>
          <w:lang w:bidi="ar-SA"/>
        </w:rPr>
        <w:t xml:space="preserve"> </w:t>
      </w:r>
    </w:p>
    <w:p w:rsidR="00116508" w:rsidRDefault="00F30685" w:rsidP="00F30685">
      <w:pPr>
        <w:pStyle w:val="21"/>
        <w:spacing w:before="61"/>
        <w:rPr>
          <w:b w:val="0"/>
          <w:sz w:val="16"/>
        </w:rPr>
      </w:pPr>
      <w:r w:rsidRPr="00F30685">
        <w:rPr>
          <w:b w:val="0"/>
          <w:bCs w:val="0"/>
          <w:sz w:val="16"/>
        </w:rPr>
        <w:t>3.</w:t>
      </w:r>
      <w:r w:rsidRPr="00F30685">
        <w:rPr>
          <w:b w:val="0"/>
          <w:sz w:val="16"/>
        </w:rPr>
        <w:t xml:space="preserve"> </w:t>
      </w:r>
      <w:r w:rsidR="00473A76" w:rsidRPr="00F30685">
        <w:rPr>
          <w:b w:val="0"/>
          <w:sz w:val="16"/>
        </w:rPr>
        <w:t>Приложить сверху столешницу, отмерить одинаковое расстояние со всех сторон (рис.</w:t>
      </w:r>
      <w:r w:rsidR="00473A76" w:rsidRPr="00F30685">
        <w:rPr>
          <w:b w:val="0"/>
          <w:spacing w:val="-3"/>
          <w:sz w:val="16"/>
        </w:rPr>
        <w:t xml:space="preserve"> </w:t>
      </w:r>
      <w:r w:rsidR="00BA398A">
        <w:rPr>
          <w:b w:val="0"/>
          <w:sz w:val="16"/>
        </w:rPr>
        <w:t>6</w:t>
      </w:r>
      <w:r w:rsidR="00473A76" w:rsidRPr="00F30685">
        <w:rPr>
          <w:b w:val="0"/>
          <w:sz w:val="16"/>
        </w:rPr>
        <w:t>).</w:t>
      </w:r>
    </w:p>
    <w:p w:rsidR="00F30685" w:rsidRDefault="00F30685" w:rsidP="00F30685">
      <w:pPr>
        <w:pStyle w:val="21"/>
        <w:spacing w:before="61"/>
        <w:rPr>
          <w:b w:val="0"/>
        </w:rPr>
      </w:pPr>
      <w:r>
        <w:rPr>
          <w:b w:val="0"/>
          <w:noProof/>
          <w:lang w:bidi="ar-SA"/>
        </w:rPr>
        <w:drawing>
          <wp:anchor distT="0" distB="0" distL="0" distR="0" simplePos="0" relativeHeight="268450983" behindDoc="1" locked="0" layoutInCell="1" allowOverlap="1">
            <wp:simplePos x="0" y="0"/>
            <wp:positionH relativeFrom="page">
              <wp:posOffset>6163542</wp:posOffset>
            </wp:positionH>
            <wp:positionV relativeFrom="paragraph">
              <wp:posOffset>167986</wp:posOffset>
            </wp:positionV>
            <wp:extent cx="3256280" cy="1052946"/>
            <wp:effectExtent l="19050" t="0" r="1270" b="0"/>
            <wp:wrapNone/>
            <wp:docPr id="20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6280" cy="1052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0685" w:rsidRDefault="00F30685" w:rsidP="00F30685">
      <w:pPr>
        <w:pStyle w:val="21"/>
        <w:spacing w:before="61"/>
        <w:rPr>
          <w:b w:val="0"/>
        </w:rPr>
      </w:pPr>
    </w:p>
    <w:p w:rsidR="00F30685" w:rsidRDefault="00F30685" w:rsidP="00F30685">
      <w:pPr>
        <w:pStyle w:val="21"/>
        <w:spacing w:before="61"/>
        <w:rPr>
          <w:b w:val="0"/>
        </w:rPr>
      </w:pPr>
    </w:p>
    <w:p w:rsidR="00F30685" w:rsidRDefault="00F30685" w:rsidP="00F30685">
      <w:pPr>
        <w:pStyle w:val="21"/>
        <w:spacing w:before="61"/>
        <w:rPr>
          <w:b w:val="0"/>
        </w:rPr>
      </w:pPr>
    </w:p>
    <w:p w:rsidR="00F30685" w:rsidRDefault="00F30685" w:rsidP="00F30685">
      <w:pPr>
        <w:pStyle w:val="21"/>
        <w:spacing w:before="61"/>
        <w:rPr>
          <w:b w:val="0"/>
        </w:rPr>
      </w:pPr>
    </w:p>
    <w:p w:rsidR="00F30685" w:rsidRDefault="00F30685" w:rsidP="00F30685">
      <w:pPr>
        <w:pStyle w:val="21"/>
        <w:spacing w:before="61"/>
        <w:rPr>
          <w:b w:val="0"/>
        </w:rPr>
      </w:pPr>
    </w:p>
    <w:p w:rsidR="00F30685" w:rsidRPr="00F30685" w:rsidRDefault="00BA398A" w:rsidP="00F30685">
      <w:pPr>
        <w:pStyle w:val="21"/>
        <w:spacing w:before="61"/>
        <w:ind w:firstLine="3261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Рис. 6</w:t>
      </w:r>
    </w:p>
    <w:p w:rsidR="00F30685" w:rsidRDefault="00F30685" w:rsidP="00F30685">
      <w:pPr>
        <w:pStyle w:val="21"/>
        <w:spacing w:before="61"/>
        <w:rPr>
          <w:b w:val="0"/>
          <w:sz w:val="16"/>
        </w:rPr>
      </w:pPr>
      <w:r w:rsidRPr="00F30685">
        <w:rPr>
          <w:b w:val="0"/>
          <w:bCs w:val="0"/>
          <w:sz w:val="16"/>
        </w:rPr>
        <w:t>4.</w:t>
      </w:r>
      <w:r w:rsidRPr="00F30685">
        <w:rPr>
          <w:b w:val="0"/>
          <w:sz w:val="16"/>
        </w:rPr>
        <w:t xml:space="preserve"> Закрепить снизу столешницу </w:t>
      </w:r>
      <w:proofErr w:type="spellStart"/>
      <w:r w:rsidRPr="00F30685">
        <w:rPr>
          <w:b w:val="0"/>
          <w:sz w:val="16"/>
        </w:rPr>
        <w:t>саморезами</w:t>
      </w:r>
      <w:proofErr w:type="spellEnd"/>
      <w:r w:rsidRPr="00F30685">
        <w:rPr>
          <w:b w:val="0"/>
          <w:sz w:val="16"/>
        </w:rPr>
        <w:t xml:space="preserve"> (рис.</w:t>
      </w:r>
      <w:r w:rsidRPr="00F30685">
        <w:rPr>
          <w:b w:val="0"/>
          <w:spacing w:val="-10"/>
          <w:sz w:val="16"/>
        </w:rPr>
        <w:t xml:space="preserve"> </w:t>
      </w:r>
      <w:r w:rsidR="00BA398A">
        <w:rPr>
          <w:b w:val="0"/>
          <w:sz w:val="16"/>
        </w:rPr>
        <w:t>7</w:t>
      </w:r>
      <w:r w:rsidRPr="00F30685">
        <w:rPr>
          <w:b w:val="0"/>
          <w:sz w:val="16"/>
        </w:rPr>
        <w:t>).</w:t>
      </w:r>
    </w:p>
    <w:p w:rsidR="00F30685" w:rsidRDefault="00F30685" w:rsidP="00F30685">
      <w:pPr>
        <w:pStyle w:val="21"/>
        <w:spacing w:before="61"/>
        <w:rPr>
          <w:b w:val="0"/>
        </w:rPr>
      </w:pPr>
    </w:p>
    <w:p w:rsidR="00F30685" w:rsidRPr="00F30685" w:rsidRDefault="00F30685" w:rsidP="00F30685">
      <w:pPr>
        <w:pStyle w:val="21"/>
        <w:spacing w:before="61"/>
        <w:rPr>
          <w:b w:val="0"/>
        </w:rPr>
      </w:pPr>
      <w:r>
        <w:rPr>
          <w:b w:val="0"/>
          <w:noProof/>
          <w:lang w:bidi="ar-SA"/>
        </w:rPr>
        <w:drawing>
          <wp:anchor distT="0" distB="0" distL="0" distR="0" simplePos="0" relativeHeight="268453031" behindDoc="1" locked="0" layoutInCell="1" allowOverlap="1">
            <wp:simplePos x="0" y="0"/>
            <wp:positionH relativeFrom="page">
              <wp:posOffset>6218555</wp:posOffset>
            </wp:positionH>
            <wp:positionV relativeFrom="paragraph">
              <wp:posOffset>55245</wp:posOffset>
            </wp:positionV>
            <wp:extent cx="3582670" cy="803275"/>
            <wp:effectExtent l="1905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2670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0685" w:rsidRPr="00F30685" w:rsidRDefault="00F30685" w:rsidP="00F30685">
      <w:pPr>
        <w:pStyle w:val="21"/>
        <w:spacing w:before="61"/>
        <w:rPr>
          <w:b w:val="0"/>
        </w:rPr>
      </w:pPr>
    </w:p>
    <w:p w:rsidR="00116508" w:rsidRDefault="00116508" w:rsidP="00D20012">
      <w:pPr>
        <w:pStyle w:val="21"/>
        <w:spacing w:before="61"/>
        <w:ind w:left="2020"/>
      </w:pPr>
    </w:p>
    <w:p w:rsidR="00116508" w:rsidRDefault="00116508" w:rsidP="00D20012">
      <w:pPr>
        <w:pStyle w:val="21"/>
        <w:spacing w:before="61"/>
        <w:ind w:left="2020"/>
      </w:pPr>
    </w:p>
    <w:p w:rsidR="00116508" w:rsidRPr="0072015A" w:rsidRDefault="00BA398A" w:rsidP="00F30685">
      <w:pPr>
        <w:pStyle w:val="21"/>
        <w:spacing w:before="61"/>
        <w:ind w:firstLine="3261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Рис. 7</w:t>
      </w:r>
    </w:p>
    <w:p w:rsidR="00BA398A" w:rsidRDefault="00BA398A" w:rsidP="00600AED">
      <w:pPr>
        <w:widowControl/>
        <w:adjustRightInd w:val="0"/>
        <w:ind w:left="142"/>
        <w:rPr>
          <w:rFonts w:eastAsia="TimesNewRomanPS-BoldMT,Bold"/>
          <w:b/>
          <w:bCs/>
          <w:sz w:val="16"/>
          <w:szCs w:val="16"/>
          <w:lang w:eastAsia="en-US" w:bidi="ar-SA"/>
        </w:rPr>
      </w:pPr>
    </w:p>
    <w:p w:rsidR="0092607B" w:rsidRDefault="00CA0AE0" w:rsidP="00600AED">
      <w:pPr>
        <w:widowControl/>
        <w:adjustRightInd w:val="0"/>
        <w:ind w:left="142"/>
        <w:rPr>
          <w:rFonts w:eastAsia="TimesNewRomanPS-BoldMT,Bold"/>
          <w:b/>
          <w:bCs/>
          <w:sz w:val="16"/>
          <w:szCs w:val="16"/>
          <w:lang w:eastAsia="en-US" w:bidi="ar-SA"/>
        </w:rPr>
      </w:pPr>
      <w:r>
        <w:rPr>
          <w:rFonts w:eastAsia="TimesNewRomanPS-BoldMT,Bold"/>
          <w:b/>
          <w:bCs/>
          <w:sz w:val="16"/>
          <w:szCs w:val="16"/>
          <w:lang w:eastAsia="en-US" w:bidi="ar-SA"/>
        </w:rPr>
        <w:lastRenderedPageBreak/>
        <w:t>Установка экранов на верстак</w:t>
      </w:r>
      <w:r w:rsidR="0092607B" w:rsidRPr="0092607B">
        <w:rPr>
          <w:rFonts w:eastAsia="TimesNewRomanPS-BoldMT,Bold"/>
          <w:b/>
          <w:bCs/>
          <w:sz w:val="16"/>
          <w:szCs w:val="16"/>
          <w:lang w:eastAsia="en-US" w:bidi="ar-SA"/>
        </w:rPr>
        <w:t xml:space="preserve"> PROFFI</w:t>
      </w:r>
      <w:r w:rsidR="00524454">
        <w:rPr>
          <w:rFonts w:eastAsia="TimesNewRomanPS-BoldMT,Bold"/>
          <w:b/>
          <w:bCs/>
          <w:sz w:val="16"/>
          <w:szCs w:val="16"/>
          <w:lang w:eastAsia="en-US" w:bidi="ar-SA"/>
        </w:rPr>
        <w:t xml:space="preserve"> /</w:t>
      </w:r>
      <w:r w:rsidR="00524454" w:rsidRPr="00524454">
        <w:rPr>
          <w:rFonts w:eastAsia="TimesNewRomanPS-BoldMT,Bold"/>
          <w:b/>
          <w:bCs/>
          <w:sz w:val="16"/>
          <w:szCs w:val="16"/>
          <w:lang w:eastAsia="en-US" w:bidi="ar-SA"/>
        </w:rPr>
        <w:t xml:space="preserve"> </w:t>
      </w:r>
      <w:r w:rsidR="00524454" w:rsidRPr="0092607B">
        <w:rPr>
          <w:rFonts w:eastAsia="TimesNewRomanPS-BoldMT,Bold"/>
          <w:b/>
          <w:bCs/>
          <w:sz w:val="16"/>
          <w:szCs w:val="16"/>
          <w:lang w:eastAsia="en-US" w:bidi="ar-SA"/>
        </w:rPr>
        <w:t>PROFFI</w:t>
      </w:r>
      <w:r w:rsidR="00524454">
        <w:rPr>
          <w:rFonts w:eastAsia="TimesNewRomanPS-BoldMT,Bold"/>
          <w:b/>
          <w:bCs/>
          <w:sz w:val="16"/>
          <w:szCs w:val="16"/>
          <w:lang w:eastAsia="en-US" w:bidi="ar-SA"/>
        </w:rPr>
        <w:t>-Е</w:t>
      </w:r>
    </w:p>
    <w:p w:rsidR="0072015A" w:rsidRPr="0092607B" w:rsidRDefault="0072015A" w:rsidP="00600AED">
      <w:pPr>
        <w:widowControl/>
        <w:adjustRightInd w:val="0"/>
        <w:ind w:left="142"/>
        <w:rPr>
          <w:rFonts w:eastAsia="TimesNewRomanPS-BoldMT,Bold"/>
          <w:b/>
          <w:bCs/>
          <w:sz w:val="16"/>
          <w:szCs w:val="16"/>
          <w:lang w:eastAsia="en-US" w:bidi="ar-SA"/>
        </w:rPr>
      </w:pPr>
    </w:p>
    <w:p w:rsidR="0092607B" w:rsidRPr="0092607B" w:rsidRDefault="0092607B" w:rsidP="00600AED">
      <w:pPr>
        <w:widowControl/>
        <w:adjustRightInd w:val="0"/>
        <w:ind w:left="142" w:firstLine="284"/>
        <w:jc w:val="both"/>
        <w:rPr>
          <w:rFonts w:eastAsia="TimesNewRomanPS-BoldMT,Bold"/>
          <w:sz w:val="16"/>
          <w:szCs w:val="16"/>
          <w:lang w:eastAsia="en-US" w:bidi="ar-SA"/>
        </w:rPr>
      </w:pPr>
      <w:r w:rsidRPr="0092607B">
        <w:rPr>
          <w:rFonts w:eastAsia="TimesNewRomanPS-BoldMT,Bold"/>
          <w:sz w:val="16"/>
          <w:szCs w:val="16"/>
          <w:lang w:eastAsia="en-US" w:bidi="ar-SA"/>
        </w:rPr>
        <w:t>1.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Установить кронштейны экранов на угловые</w:t>
      </w:r>
      <w:r w:rsidR="00F35463"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части столешницы. Через отверстия закрепить при помощи 4-х самонарезающих</w:t>
      </w:r>
      <w:r w:rsidR="00F35463"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винтов 6.3х25мм.</w:t>
      </w:r>
    </w:p>
    <w:p w:rsidR="0092607B" w:rsidRPr="0092607B" w:rsidRDefault="0092607B" w:rsidP="00600AED">
      <w:pPr>
        <w:widowControl/>
        <w:adjustRightInd w:val="0"/>
        <w:ind w:left="142" w:firstLine="284"/>
        <w:jc w:val="both"/>
        <w:rPr>
          <w:rFonts w:eastAsia="TimesNewRomanPS-BoldMT,Bold"/>
          <w:sz w:val="16"/>
          <w:szCs w:val="16"/>
          <w:lang w:eastAsia="en-US" w:bidi="ar-SA"/>
        </w:rPr>
      </w:pPr>
      <w:r>
        <w:rPr>
          <w:rFonts w:eastAsia="TimesNewRomanPS-BoldMT,Bold"/>
          <w:sz w:val="16"/>
          <w:szCs w:val="16"/>
          <w:lang w:eastAsia="en-US" w:bidi="ar-SA"/>
        </w:rPr>
        <w:t>2.</w:t>
      </w:r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Разместить основной экран между кронштейнами, в случае с установкой</w:t>
      </w:r>
      <w:r w:rsidR="00F35463"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 xml:space="preserve">дополнительного экрана, необходимо вставить </w:t>
      </w:r>
      <w:r w:rsidR="00F35463" w:rsidRPr="0092607B">
        <w:rPr>
          <w:rFonts w:eastAsia="TimesNewRomanPS-BoldMT,Bold"/>
          <w:sz w:val="16"/>
          <w:szCs w:val="16"/>
          <w:lang w:eastAsia="en-US" w:bidi="ar-SA"/>
        </w:rPr>
        <w:t>соединительные</w:t>
      </w:r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уголки в угловые</w:t>
      </w:r>
      <w:r w:rsidR="00F35463"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профильные части</w:t>
      </w:r>
      <w:r w:rsidR="00F35463"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основного экрана, закрепить экран при помощи 4-х винтов М6х16мм</w:t>
      </w:r>
      <w:proofErr w:type="gramStart"/>
      <w:r w:rsidRPr="0092607B">
        <w:rPr>
          <w:rFonts w:eastAsia="TimesNewRomanPS-BoldMT,Bold"/>
          <w:sz w:val="16"/>
          <w:szCs w:val="16"/>
          <w:lang w:eastAsia="en-US" w:bidi="ar-SA"/>
        </w:rPr>
        <w:t>.</w:t>
      </w:r>
      <w:proofErr w:type="gramEnd"/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и гаек</w:t>
      </w:r>
      <w:r w:rsidR="00F35463"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 xml:space="preserve">с фланцем М6. После установить с верху на </w:t>
      </w:r>
      <w:r w:rsidR="00F35463" w:rsidRPr="0092607B">
        <w:rPr>
          <w:rFonts w:eastAsia="TimesNewRomanPS-BoldMT,Bold"/>
          <w:sz w:val="16"/>
          <w:szCs w:val="16"/>
          <w:lang w:eastAsia="en-US" w:bidi="ar-SA"/>
        </w:rPr>
        <w:t>соединительные</w:t>
      </w:r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уголки дополнительный экран,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закрепить при помощи 4-х винтов М6х16мм</w:t>
      </w:r>
      <w:proofErr w:type="gramStart"/>
      <w:r w:rsidRPr="0092607B">
        <w:rPr>
          <w:rFonts w:eastAsia="TimesNewRomanPS-BoldMT,Bold"/>
          <w:sz w:val="16"/>
          <w:szCs w:val="16"/>
          <w:lang w:eastAsia="en-US" w:bidi="ar-SA"/>
        </w:rPr>
        <w:t>.</w:t>
      </w:r>
      <w:proofErr w:type="gramEnd"/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и гаек с фланцем М6.</w:t>
      </w:r>
    </w:p>
    <w:p w:rsidR="0092607B" w:rsidRPr="0092607B" w:rsidRDefault="0092607B" w:rsidP="00600AED">
      <w:pPr>
        <w:widowControl/>
        <w:adjustRightInd w:val="0"/>
        <w:ind w:left="142" w:firstLine="284"/>
        <w:jc w:val="both"/>
        <w:rPr>
          <w:rFonts w:eastAsia="TimesNewRomanPS-BoldMT,Bold"/>
          <w:sz w:val="16"/>
          <w:szCs w:val="16"/>
          <w:lang w:eastAsia="en-US" w:bidi="ar-SA"/>
        </w:rPr>
      </w:pPr>
      <w:r>
        <w:rPr>
          <w:rFonts w:eastAsia="TimesNewRomanPS-BoldMT,Bold"/>
          <w:sz w:val="16"/>
          <w:szCs w:val="16"/>
          <w:lang w:eastAsia="en-US" w:bidi="ar-SA"/>
        </w:rPr>
        <w:t>3</w:t>
      </w:r>
      <w:r w:rsidRPr="0092607B">
        <w:rPr>
          <w:rFonts w:eastAsia="TimesNewRomanPS-BoldMT,Bold"/>
          <w:sz w:val="16"/>
          <w:szCs w:val="16"/>
          <w:lang w:eastAsia="en-US" w:bidi="ar-SA"/>
        </w:rPr>
        <w:t>. Установить уголки, закрепить с нижней части к столешнице при помощи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 xml:space="preserve">2-х самонарезающих винтов 6.3х25мм., </w:t>
      </w:r>
      <w:proofErr w:type="spellStart"/>
      <w:r w:rsidRPr="0092607B">
        <w:rPr>
          <w:rFonts w:eastAsia="TimesNewRomanPS-BoldMT,Bold"/>
          <w:sz w:val="16"/>
          <w:szCs w:val="16"/>
          <w:lang w:eastAsia="en-US" w:bidi="ar-SA"/>
        </w:rPr>
        <w:t>зкарепить</w:t>
      </w:r>
      <w:proofErr w:type="spellEnd"/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к кронштейнам при помощи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2-х винтов М6х16мм</w:t>
      </w:r>
      <w:proofErr w:type="gramStart"/>
      <w:r w:rsidRPr="0092607B">
        <w:rPr>
          <w:rFonts w:eastAsia="TimesNewRomanPS-BoldMT,Bold"/>
          <w:sz w:val="16"/>
          <w:szCs w:val="16"/>
          <w:lang w:eastAsia="en-US" w:bidi="ar-SA"/>
        </w:rPr>
        <w:t>.</w:t>
      </w:r>
      <w:proofErr w:type="gramEnd"/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и гаек с фланцем М6.</w:t>
      </w:r>
    </w:p>
    <w:p w:rsidR="0092607B" w:rsidRPr="0092607B" w:rsidRDefault="0092607B" w:rsidP="00600AED">
      <w:pPr>
        <w:widowControl/>
        <w:adjustRightInd w:val="0"/>
        <w:ind w:left="142" w:firstLine="284"/>
        <w:jc w:val="both"/>
        <w:rPr>
          <w:rFonts w:eastAsia="TimesNewRomanPS-BoldMT,Bold"/>
          <w:sz w:val="16"/>
          <w:szCs w:val="16"/>
          <w:lang w:eastAsia="en-US" w:bidi="ar-SA"/>
        </w:rPr>
      </w:pPr>
      <w:r>
        <w:rPr>
          <w:rFonts w:eastAsia="TimesNewRomanPS-BoldMT,Bold"/>
          <w:sz w:val="16"/>
          <w:szCs w:val="16"/>
          <w:lang w:eastAsia="en-US" w:bidi="ar-SA"/>
        </w:rPr>
        <w:t>4</w:t>
      </w:r>
      <w:r w:rsidRPr="0092607B">
        <w:rPr>
          <w:rFonts w:eastAsia="TimesNewRomanPS-BoldMT,Bold"/>
          <w:sz w:val="16"/>
          <w:szCs w:val="16"/>
          <w:lang w:eastAsia="en-US" w:bidi="ar-SA"/>
        </w:rPr>
        <w:t>. Закрепить среднюю часть экрана основного к столешнице при помощи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самонарезающего винта 6.3х25мм. (для верстака шириной 2000мм. при помощи 2-х винтов).</w:t>
      </w:r>
    </w:p>
    <w:p w:rsidR="00F453AB" w:rsidRPr="0092607B" w:rsidRDefault="0092607B" w:rsidP="00600AED">
      <w:pPr>
        <w:widowControl/>
        <w:adjustRightInd w:val="0"/>
        <w:ind w:left="142" w:firstLine="284"/>
        <w:jc w:val="both"/>
        <w:rPr>
          <w:rFonts w:eastAsia="TimesNewRomanPS-BoldMT,Bold"/>
          <w:sz w:val="16"/>
          <w:szCs w:val="16"/>
          <w:lang w:eastAsia="en-US" w:bidi="ar-SA"/>
        </w:rPr>
      </w:pPr>
      <w:r w:rsidRPr="0092607B">
        <w:rPr>
          <w:rFonts w:eastAsia="TimesNewRomanPS-BoldMT,Bold"/>
          <w:sz w:val="16"/>
          <w:szCs w:val="16"/>
          <w:lang w:eastAsia="en-US" w:bidi="ar-SA"/>
        </w:rPr>
        <w:t>5.Закрепить средние части экрана основного и экрана дополнительного при помощи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винта М6х16мм</w:t>
      </w:r>
      <w:proofErr w:type="gramStart"/>
      <w:r w:rsidRPr="0092607B">
        <w:rPr>
          <w:rFonts w:eastAsia="TimesNewRomanPS-BoldMT,Bold"/>
          <w:sz w:val="16"/>
          <w:szCs w:val="16"/>
          <w:lang w:eastAsia="en-US" w:bidi="ar-SA"/>
        </w:rPr>
        <w:t>.</w:t>
      </w:r>
      <w:proofErr w:type="gramEnd"/>
      <w:r w:rsidRPr="0092607B">
        <w:rPr>
          <w:rFonts w:eastAsia="TimesNewRomanPS-BoldMT,Bold"/>
          <w:sz w:val="16"/>
          <w:szCs w:val="16"/>
          <w:lang w:eastAsia="en-US" w:bidi="ar-SA"/>
        </w:rPr>
        <w:t xml:space="preserve"> и гайки с фланцем М6. (для слесарного верстака шириной 2000мм. при помощи 2-х</w:t>
      </w:r>
      <w:r>
        <w:rPr>
          <w:rFonts w:eastAsia="TimesNewRomanPS-BoldMT,Bold"/>
          <w:sz w:val="16"/>
          <w:szCs w:val="16"/>
          <w:lang w:eastAsia="en-US" w:bidi="ar-SA"/>
        </w:rPr>
        <w:t xml:space="preserve"> </w:t>
      </w:r>
      <w:r w:rsidRPr="0092607B">
        <w:rPr>
          <w:rFonts w:eastAsia="TimesNewRomanPS-BoldMT,Bold"/>
          <w:sz w:val="16"/>
          <w:szCs w:val="16"/>
          <w:lang w:eastAsia="en-US" w:bidi="ar-SA"/>
        </w:rPr>
        <w:t>винтов).</w:t>
      </w:r>
    </w:p>
    <w:p w:rsidR="00F453AB" w:rsidRDefault="00F453AB" w:rsidP="0092607B">
      <w:pPr>
        <w:pStyle w:val="21"/>
        <w:spacing w:before="1"/>
        <w:ind w:left="142" w:firstLine="425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600AED" w:rsidP="00F30685">
      <w:pPr>
        <w:pStyle w:val="21"/>
        <w:spacing w:before="1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w:drawing>
          <wp:anchor distT="0" distB="0" distL="114300" distR="114300" simplePos="0" relativeHeight="268454055" behindDoc="1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154305</wp:posOffset>
            </wp:positionV>
            <wp:extent cx="3837305" cy="4481830"/>
            <wp:effectExtent l="19050" t="0" r="0" b="0"/>
            <wp:wrapNone/>
            <wp:docPr id="18" name="Рисунок 14" descr="C:\Users\user\Desktop\Инструкция по сборке экранов верстаков PROFFI v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Инструкция по сборке экранов верстаков PROFFI v.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448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524454" w:rsidRDefault="00524454" w:rsidP="00F30685">
      <w:pPr>
        <w:pStyle w:val="21"/>
        <w:spacing w:before="1"/>
        <w:rPr>
          <w:sz w:val="16"/>
          <w:szCs w:val="16"/>
        </w:rPr>
      </w:pPr>
    </w:p>
    <w:p w:rsidR="00524454" w:rsidRDefault="00524454" w:rsidP="00F30685">
      <w:pPr>
        <w:pStyle w:val="21"/>
        <w:spacing w:before="1"/>
        <w:rPr>
          <w:sz w:val="16"/>
          <w:szCs w:val="16"/>
        </w:rPr>
      </w:pPr>
    </w:p>
    <w:p w:rsidR="00F453AB" w:rsidRDefault="00F453AB" w:rsidP="00F30685">
      <w:pPr>
        <w:pStyle w:val="21"/>
        <w:spacing w:before="1"/>
        <w:rPr>
          <w:sz w:val="16"/>
          <w:szCs w:val="16"/>
        </w:rPr>
      </w:pPr>
    </w:p>
    <w:p w:rsidR="00600AED" w:rsidRDefault="00600AED" w:rsidP="00600AED">
      <w:pPr>
        <w:pStyle w:val="21"/>
        <w:spacing w:line="240" w:lineRule="auto"/>
        <w:rPr>
          <w:sz w:val="16"/>
          <w:szCs w:val="16"/>
        </w:rPr>
      </w:pPr>
    </w:p>
    <w:p w:rsidR="00F30685" w:rsidRDefault="0072015A" w:rsidP="00600AED">
      <w:pPr>
        <w:pStyle w:val="21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Гарантии изготовителя</w:t>
      </w:r>
    </w:p>
    <w:p w:rsidR="0072015A" w:rsidRPr="00F30685" w:rsidRDefault="0072015A" w:rsidP="00600AED">
      <w:pPr>
        <w:pStyle w:val="21"/>
        <w:spacing w:line="240" w:lineRule="auto"/>
        <w:rPr>
          <w:sz w:val="16"/>
          <w:szCs w:val="16"/>
        </w:rPr>
      </w:pPr>
    </w:p>
    <w:p w:rsidR="00F30685" w:rsidRPr="00F30685" w:rsidRDefault="00F30685" w:rsidP="00600AED">
      <w:pPr>
        <w:pStyle w:val="a4"/>
        <w:numPr>
          <w:ilvl w:val="0"/>
          <w:numId w:val="3"/>
        </w:numPr>
        <w:tabs>
          <w:tab w:val="left" w:pos="357"/>
        </w:tabs>
        <w:ind w:left="0" w:right="59" w:firstLine="142"/>
        <w:rPr>
          <w:sz w:val="16"/>
          <w:szCs w:val="16"/>
        </w:rPr>
      </w:pPr>
      <w:r w:rsidRPr="00F30685">
        <w:rPr>
          <w:sz w:val="16"/>
          <w:szCs w:val="16"/>
        </w:rPr>
        <w:t>Изготовитель гарантирует соответствие верстаков требованиям технических условий при соблюдении условий их транспортирования, хранения, сборки и</w:t>
      </w:r>
      <w:r w:rsidRPr="00F30685">
        <w:rPr>
          <w:spacing w:val="-25"/>
          <w:sz w:val="16"/>
          <w:szCs w:val="16"/>
        </w:rPr>
        <w:t xml:space="preserve"> </w:t>
      </w:r>
      <w:r w:rsidRPr="00F30685">
        <w:rPr>
          <w:sz w:val="16"/>
          <w:szCs w:val="16"/>
        </w:rPr>
        <w:t>эксплуатации.</w:t>
      </w:r>
    </w:p>
    <w:p w:rsidR="00F30685" w:rsidRPr="00F30685" w:rsidRDefault="00F30685" w:rsidP="00600AED">
      <w:pPr>
        <w:pStyle w:val="a4"/>
        <w:numPr>
          <w:ilvl w:val="0"/>
          <w:numId w:val="3"/>
        </w:numPr>
        <w:tabs>
          <w:tab w:val="left" w:pos="357"/>
        </w:tabs>
        <w:ind w:left="0" w:right="59" w:firstLine="142"/>
        <w:rPr>
          <w:sz w:val="16"/>
          <w:szCs w:val="16"/>
        </w:rPr>
      </w:pPr>
      <w:r w:rsidRPr="00F30685">
        <w:rPr>
          <w:sz w:val="16"/>
          <w:szCs w:val="16"/>
        </w:rPr>
        <w:t>Гарантийный срок эксплуатации – 12 месяцев со дня</w:t>
      </w:r>
      <w:r w:rsidRPr="00F30685">
        <w:rPr>
          <w:spacing w:val="-4"/>
          <w:sz w:val="16"/>
          <w:szCs w:val="16"/>
        </w:rPr>
        <w:t xml:space="preserve"> </w:t>
      </w:r>
      <w:r w:rsidRPr="00F30685">
        <w:rPr>
          <w:sz w:val="16"/>
          <w:szCs w:val="16"/>
        </w:rPr>
        <w:t>продажи.</w:t>
      </w:r>
    </w:p>
    <w:p w:rsidR="00F30685" w:rsidRPr="00F30685" w:rsidRDefault="00F30685" w:rsidP="00600AED">
      <w:pPr>
        <w:pStyle w:val="a4"/>
        <w:numPr>
          <w:ilvl w:val="0"/>
          <w:numId w:val="3"/>
        </w:numPr>
        <w:tabs>
          <w:tab w:val="left" w:pos="355"/>
        </w:tabs>
        <w:ind w:left="0" w:right="59" w:firstLine="142"/>
        <w:rPr>
          <w:sz w:val="16"/>
          <w:szCs w:val="16"/>
        </w:rPr>
      </w:pPr>
      <w:r w:rsidRPr="00F30685">
        <w:rPr>
          <w:sz w:val="16"/>
          <w:szCs w:val="16"/>
        </w:rPr>
        <w:t>Срок службы изделия – 7 лет.</w:t>
      </w:r>
    </w:p>
    <w:p w:rsidR="00F30685" w:rsidRPr="00F30685" w:rsidRDefault="00F30685" w:rsidP="00600AED">
      <w:pPr>
        <w:pStyle w:val="a4"/>
        <w:numPr>
          <w:ilvl w:val="0"/>
          <w:numId w:val="3"/>
        </w:numPr>
        <w:tabs>
          <w:tab w:val="left" w:pos="355"/>
        </w:tabs>
        <w:ind w:left="0" w:right="59" w:firstLine="142"/>
        <w:rPr>
          <w:sz w:val="16"/>
          <w:szCs w:val="16"/>
        </w:rPr>
      </w:pPr>
      <w:r w:rsidRPr="00F30685">
        <w:rPr>
          <w:sz w:val="16"/>
          <w:szCs w:val="16"/>
        </w:rPr>
        <w:t>В течении гарантийного срока эксплуатации потребитель имеет право на бесплатный ремонт верстака или его замену в случае невозможности ее</w:t>
      </w:r>
      <w:r w:rsidRPr="00F30685">
        <w:rPr>
          <w:spacing w:val="-15"/>
          <w:sz w:val="16"/>
          <w:szCs w:val="16"/>
        </w:rPr>
        <w:t xml:space="preserve"> </w:t>
      </w:r>
      <w:r w:rsidRPr="00F30685">
        <w:rPr>
          <w:sz w:val="16"/>
          <w:szCs w:val="16"/>
        </w:rPr>
        <w:t>ремонта.</w:t>
      </w:r>
    </w:p>
    <w:p w:rsidR="00F30685" w:rsidRPr="00F30685" w:rsidRDefault="00F30685" w:rsidP="00600AED">
      <w:pPr>
        <w:pStyle w:val="a4"/>
        <w:numPr>
          <w:ilvl w:val="0"/>
          <w:numId w:val="3"/>
        </w:numPr>
        <w:tabs>
          <w:tab w:val="left" w:pos="357"/>
        </w:tabs>
        <w:ind w:left="0" w:right="59" w:firstLine="142"/>
        <w:rPr>
          <w:sz w:val="16"/>
          <w:szCs w:val="16"/>
        </w:rPr>
      </w:pPr>
      <w:r w:rsidRPr="00F30685">
        <w:rPr>
          <w:sz w:val="16"/>
          <w:szCs w:val="16"/>
        </w:rPr>
        <w:t>Изготовитель не несет ответственности и не возмещает ущерба за дефекты, возникшие по вине потребителя или торгующей организации, при нарушении правил транспортирования и хранения, некомплектности изделия и соблюдения требований настоящего</w:t>
      </w:r>
      <w:r w:rsidRPr="00F30685">
        <w:rPr>
          <w:spacing w:val="-2"/>
          <w:sz w:val="16"/>
          <w:szCs w:val="16"/>
        </w:rPr>
        <w:t xml:space="preserve"> </w:t>
      </w:r>
      <w:r w:rsidRPr="00F30685">
        <w:rPr>
          <w:sz w:val="16"/>
          <w:szCs w:val="16"/>
        </w:rPr>
        <w:t>паспорта.</w:t>
      </w:r>
    </w:p>
    <w:p w:rsidR="00F30685" w:rsidRPr="00F30685" w:rsidRDefault="00F30685" w:rsidP="00600AED">
      <w:pPr>
        <w:pStyle w:val="a3"/>
        <w:numPr>
          <w:ilvl w:val="0"/>
          <w:numId w:val="3"/>
        </w:numPr>
        <w:ind w:left="0" w:right="59" w:firstLine="142"/>
      </w:pPr>
      <w:r w:rsidRPr="00F30685">
        <w:t>6.Гарантийные обязательства распространяются на верстаки, приобретенные у предприятия – изготовителя или его официальных представителей.</w:t>
      </w:r>
    </w:p>
    <w:p w:rsidR="00F30685" w:rsidRDefault="00F30685" w:rsidP="00F30685">
      <w:pPr>
        <w:pStyle w:val="21"/>
        <w:spacing w:before="61"/>
        <w:jc w:val="both"/>
        <w:rPr>
          <w:sz w:val="16"/>
          <w:szCs w:val="16"/>
        </w:rPr>
      </w:pPr>
    </w:p>
    <w:p w:rsidR="00D20012" w:rsidRDefault="00D20012" w:rsidP="00F30685">
      <w:pPr>
        <w:pStyle w:val="21"/>
        <w:spacing w:before="61"/>
        <w:jc w:val="both"/>
        <w:rPr>
          <w:sz w:val="16"/>
          <w:szCs w:val="16"/>
        </w:rPr>
      </w:pPr>
      <w:r w:rsidRPr="00F30685">
        <w:rPr>
          <w:sz w:val="16"/>
          <w:szCs w:val="16"/>
        </w:rPr>
        <w:t>Свидетельство о приемке.</w:t>
      </w:r>
    </w:p>
    <w:p w:rsidR="00F30685" w:rsidRDefault="00F30685" w:rsidP="00F30685">
      <w:pPr>
        <w:pStyle w:val="21"/>
        <w:spacing w:before="61"/>
        <w:jc w:val="both"/>
        <w:rPr>
          <w:sz w:val="16"/>
          <w:szCs w:val="16"/>
        </w:rPr>
      </w:pPr>
    </w:p>
    <w:p w:rsidR="00D20012" w:rsidRPr="00F30685" w:rsidRDefault="00D20012" w:rsidP="00F30685">
      <w:pPr>
        <w:pStyle w:val="a3"/>
        <w:tabs>
          <w:tab w:val="left" w:pos="1420"/>
        </w:tabs>
        <w:spacing w:line="183" w:lineRule="exact"/>
        <w:ind w:right="2397"/>
      </w:pPr>
      <w:r w:rsidRPr="00F30685">
        <w:t>Верстак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  <w:r w:rsidRPr="00F30685">
        <w:t>признан годным для</w:t>
      </w:r>
      <w:r w:rsidRPr="00F30685">
        <w:rPr>
          <w:spacing w:val="-8"/>
        </w:rPr>
        <w:t xml:space="preserve"> </w:t>
      </w:r>
      <w:r w:rsidRPr="00F30685">
        <w:t>эксплуатации.</w:t>
      </w:r>
    </w:p>
    <w:p w:rsidR="00F30685" w:rsidRDefault="00F30685" w:rsidP="00F30685">
      <w:pPr>
        <w:pStyle w:val="a3"/>
        <w:tabs>
          <w:tab w:val="left" w:pos="3644"/>
        </w:tabs>
        <w:spacing w:line="183" w:lineRule="exact"/>
        <w:ind w:right="2265"/>
      </w:pPr>
    </w:p>
    <w:p w:rsidR="00D20012" w:rsidRPr="00F30685" w:rsidRDefault="00D20012" w:rsidP="00F30685">
      <w:pPr>
        <w:pStyle w:val="a3"/>
        <w:tabs>
          <w:tab w:val="left" w:pos="3644"/>
        </w:tabs>
        <w:spacing w:line="183" w:lineRule="exact"/>
        <w:ind w:right="2265"/>
      </w:pPr>
      <w:r w:rsidRPr="00F30685">
        <w:t>Дата</w:t>
      </w:r>
      <w:r w:rsidRPr="00F30685">
        <w:rPr>
          <w:spacing w:val="-6"/>
        </w:rPr>
        <w:t xml:space="preserve"> </w:t>
      </w:r>
      <w:r w:rsidRPr="00F30685">
        <w:t>выпуска</w:t>
      </w:r>
      <w:r w:rsidRPr="00F30685">
        <w:rPr>
          <w:spacing w:val="-2"/>
        </w:rPr>
        <w:t xml:space="preserve"> 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  <w:r w:rsidR="00F30685">
        <w:rPr>
          <w:u w:val="single"/>
        </w:rPr>
        <w:t>__</w:t>
      </w:r>
    </w:p>
    <w:p w:rsidR="00D20012" w:rsidRPr="00F30685" w:rsidRDefault="00F30685" w:rsidP="00F30685">
      <w:pPr>
        <w:pStyle w:val="a3"/>
        <w:spacing w:line="183" w:lineRule="exact"/>
      </w:pPr>
      <w:r>
        <w:t xml:space="preserve">                                           </w:t>
      </w:r>
      <w:r w:rsidR="00D20012" w:rsidRPr="00F30685">
        <w:t>Число, месяц, год</w:t>
      </w:r>
    </w:p>
    <w:p w:rsidR="00F30685" w:rsidRDefault="00F30685" w:rsidP="00F30685">
      <w:pPr>
        <w:pStyle w:val="a3"/>
        <w:tabs>
          <w:tab w:val="left" w:pos="3704"/>
        </w:tabs>
        <w:spacing w:before="1"/>
        <w:ind w:right="2201"/>
      </w:pPr>
    </w:p>
    <w:p w:rsidR="00D20012" w:rsidRPr="00F30685" w:rsidRDefault="00D20012" w:rsidP="00F30685">
      <w:pPr>
        <w:pStyle w:val="a3"/>
        <w:tabs>
          <w:tab w:val="left" w:pos="3704"/>
        </w:tabs>
        <w:spacing w:before="1"/>
        <w:ind w:right="2201"/>
      </w:pPr>
      <w:r w:rsidRPr="00F30685">
        <w:t>№</w:t>
      </w:r>
      <w:r w:rsidRPr="00F30685">
        <w:rPr>
          <w:spacing w:val="-6"/>
        </w:rPr>
        <w:t xml:space="preserve"> </w:t>
      </w:r>
      <w:r w:rsidRPr="00F30685">
        <w:t>партии</w:t>
      </w:r>
      <w:r w:rsidRPr="00F30685">
        <w:rPr>
          <w:spacing w:val="-2"/>
        </w:rPr>
        <w:t xml:space="preserve"> 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  <w:r w:rsidR="00F30685">
        <w:rPr>
          <w:u w:val="single"/>
        </w:rPr>
        <w:t>_</w:t>
      </w:r>
    </w:p>
    <w:p w:rsidR="00D20012" w:rsidRPr="00F30685" w:rsidRDefault="00D20012" w:rsidP="00F30685">
      <w:pPr>
        <w:pStyle w:val="a3"/>
        <w:spacing w:before="11"/>
      </w:pPr>
    </w:p>
    <w:p w:rsidR="00D20012" w:rsidRPr="00F30685" w:rsidRDefault="00F30685" w:rsidP="00F30685">
      <w:pPr>
        <w:pStyle w:val="a3"/>
        <w:tabs>
          <w:tab w:val="left" w:pos="1212"/>
          <w:tab w:val="left" w:pos="4286"/>
        </w:tabs>
      </w:pPr>
      <w:r>
        <w:t xml:space="preserve">М.П.           </w:t>
      </w:r>
      <w:r w:rsidR="00600AED">
        <w:rPr>
          <w:u w:val="single"/>
        </w:rPr>
        <w:t>_____________________________________</w:t>
      </w:r>
    </w:p>
    <w:p w:rsidR="00D20012" w:rsidRPr="00F30685" w:rsidRDefault="00F30685" w:rsidP="00F30685">
      <w:pPr>
        <w:pStyle w:val="a3"/>
        <w:spacing w:before="1"/>
        <w:ind w:right="1242"/>
      </w:pPr>
      <w:r>
        <w:t xml:space="preserve">                   </w:t>
      </w:r>
      <w:r w:rsidR="00D20012" w:rsidRPr="00F30685">
        <w:t>(Подпись лица, ответственного за приемку)</w:t>
      </w:r>
    </w:p>
    <w:p w:rsidR="00E01BBC" w:rsidRDefault="00E01BBC" w:rsidP="00F30685">
      <w:pPr>
        <w:pStyle w:val="a3"/>
        <w:spacing w:before="1"/>
      </w:pPr>
    </w:p>
    <w:p w:rsidR="00F30685" w:rsidRPr="00F30685" w:rsidRDefault="00F30685" w:rsidP="00F30685">
      <w:pPr>
        <w:pStyle w:val="a3"/>
        <w:spacing w:before="1"/>
      </w:pPr>
    </w:p>
    <w:p w:rsidR="00E01BBC" w:rsidRDefault="00D20012" w:rsidP="00F30685">
      <w:pPr>
        <w:pStyle w:val="21"/>
        <w:ind w:right="406"/>
        <w:rPr>
          <w:sz w:val="16"/>
          <w:szCs w:val="16"/>
        </w:rPr>
      </w:pPr>
      <w:r w:rsidRPr="00F30685">
        <w:rPr>
          <w:sz w:val="16"/>
          <w:szCs w:val="16"/>
        </w:rPr>
        <w:t>Свидетельство об упаковке.</w:t>
      </w:r>
    </w:p>
    <w:p w:rsidR="00F30685" w:rsidRPr="00F30685" w:rsidRDefault="00F30685" w:rsidP="00F30685">
      <w:pPr>
        <w:pStyle w:val="21"/>
        <w:ind w:right="406"/>
        <w:rPr>
          <w:sz w:val="16"/>
          <w:szCs w:val="16"/>
        </w:rPr>
      </w:pPr>
    </w:p>
    <w:p w:rsidR="00E01BBC" w:rsidRPr="00F30685" w:rsidRDefault="00D20012" w:rsidP="00F30685">
      <w:pPr>
        <w:pStyle w:val="a3"/>
        <w:tabs>
          <w:tab w:val="left" w:pos="1422"/>
        </w:tabs>
        <w:spacing w:line="183" w:lineRule="exact"/>
        <w:ind w:right="585"/>
      </w:pPr>
      <w:r w:rsidRPr="00F30685">
        <w:t>Верстак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  <w:r w:rsidRPr="00F30685">
        <w:t>упакован согласно требованиям технической</w:t>
      </w:r>
      <w:r w:rsidRPr="00F30685">
        <w:rPr>
          <w:spacing w:val="-14"/>
        </w:rPr>
        <w:t xml:space="preserve"> </w:t>
      </w:r>
      <w:r w:rsidRPr="00F30685">
        <w:t>документации.</w:t>
      </w:r>
    </w:p>
    <w:p w:rsidR="00E01BBC" w:rsidRPr="00F30685" w:rsidRDefault="00E01BBC" w:rsidP="00F30685">
      <w:pPr>
        <w:pStyle w:val="a3"/>
        <w:spacing w:before="1"/>
      </w:pPr>
    </w:p>
    <w:p w:rsidR="00E01BBC" w:rsidRPr="00F30685" w:rsidRDefault="00D20012" w:rsidP="00F30685">
      <w:pPr>
        <w:pStyle w:val="a3"/>
        <w:tabs>
          <w:tab w:val="left" w:pos="3629"/>
        </w:tabs>
        <w:spacing w:before="1" w:line="183" w:lineRule="exact"/>
        <w:ind w:right="2198"/>
      </w:pPr>
      <w:r w:rsidRPr="00F30685">
        <w:t>Дата</w:t>
      </w:r>
      <w:r w:rsidRPr="00F30685">
        <w:rPr>
          <w:spacing w:val="-6"/>
        </w:rPr>
        <w:t xml:space="preserve"> </w:t>
      </w:r>
      <w:r w:rsidRPr="00F30685">
        <w:t>упаковки</w:t>
      </w:r>
      <w:r w:rsidRPr="00F30685">
        <w:rPr>
          <w:spacing w:val="-2"/>
        </w:rPr>
        <w:t xml:space="preserve"> 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  <w:r w:rsidR="00F30685">
        <w:rPr>
          <w:u w:val="single"/>
        </w:rPr>
        <w:t>______</w:t>
      </w:r>
    </w:p>
    <w:p w:rsidR="00F30685" w:rsidRDefault="00F30685" w:rsidP="00F30685">
      <w:pPr>
        <w:pStyle w:val="a3"/>
        <w:tabs>
          <w:tab w:val="left" w:pos="4152"/>
        </w:tabs>
        <w:ind w:right="2706"/>
      </w:pPr>
      <w:r>
        <w:t xml:space="preserve">                                                  </w:t>
      </w:r>
      <w:r w:rsidR="00D20012" w:rsidRPr="00F30685">
        <w:t xml:space="preserve">Число, месяц, год </w:t>
      </w:r>
    </w:p>
    <w:p w:rsidR="00F30685" w:rsidRDefault="00F30685" w:rsidP="00F30685">
      <w:pPr>
        <w:pStyle w:val="a3"/>
        <w:tabs>
          <w:tab w:val="left" w:pos="4152"/>
        </w:tabs>
        <w:ind w:right="2706"/>
      </w:pPr>
    </w:p>
    <w:p w:rsidR="00E01BBC" w:rsidRPr="00F30685" w:rsidRDefault="00D20012" w:rsidP="00F30685">
      <w:pPr>
        <w:pStyle w:val="a3"/>
        <w:tabs>
          <w:tab w:val="left" w:pos="4152"/>
        </w:tabs>
        <w:ind w:right="2706"/>
      </w:pPr>
      <w:r w:rsidRPr="00F30685">
        <w:t>Упаковку</w:t>
      </w:r>
      <w:r w:rsidRPr="00F30685">
        <w:rPr>
          <w:spacing w:val="-10"/>
        </w:rPr>
        <w:t xml:space="preserve"> </w:t>
      </w:r>
      <w:r w:rsidRPr="00F30685">
        <w:t>произвел</w:t>
      </w:r>
      <w:r w:rsidRPr="00F30685">
        <w:rPr>
          <w:spacing w:val="-3"/>
        </w:rPr>
        <w:t xml:space="preserve"> 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</w:p>
    <w:p w:rsidR="00E01BBC" w:rsidRDefault="00F30685" w:rsidP="00F30685">
      <w:pPr>
        <w:pStyle w:val="a3"/>
        <w:spacing w:before="1"/>
      </w:pPr>
      <w:r>
        <w:t xml:space="preserve">                                         </w:t>
      </w:r>
      <w:r w:rsidR="00D20012" w:rsidRPr="00F30685">
        <w:t>Подпись, фамилия, инициалы</w:t>
      </w:r>
    </w:p>
    <w:p w:rsidR="00F30685" w:rsidRPr="00F30685" w:rsidRDefault="00F30685" w:rsidP="00F30685">
      <w:pPr>
        <w:pStyle w:val="a3"/>
        <w:spacing w:before="3"/>
      </w:pPr>
    </w:p>
    <w:p w:rsidR="00E01BBC" w:rsidRDefault="00D20012" w:rsidP="00F30685">
      <w:pPr>
        <w:pStyle w:val="21"/>
        <w:rPr>
          <w:sz w:val="16"/>
          <w:szCs w:val="16"/>
        </w:rPr>
      </w:pPr>
      <w:r w:rsidRPr="00F30685">
        <w:rPr>
          <w:sz w:val="16"/>
          <w:szCs w:val="16"/>
        </w:rPr>
        <w:t>Сведения о рекламациях.</w:t>
      </w:r>
    </w:p>
    <w:p w:rsidR="00F30685" w:rsidRPr="00F30685" w:rsidRDefault="00F30685" w:rsidP="00F30685">
      <w:pPr>
        <w:pStyle w:val="21"/>
        <w:rPr>
          <w:sz w:val="16"/>
          <w:szCs w:val="16"/>
        </w:rPr>
      </w:pPr>
    </w:p>
    <w:p w:rsidR="00E01BBC" w:rsidRPr="00F30685" w:rsidRDefault="00D20012" w:rsidP="00F30685">
      <w:pPr>
        <w:pStyle w:val="a3"/>
        <w:ind w:right="111"/>
        <w:jc w:val="both"/>
      </w:pPr>
      <w:r w:rsidRPr="00F30685">
        <w:t>При предъявлении претензий потребителю необходимо обратиться в торговую организацию, осуществившую продажу верстака, либо выслать паспорт с указанием неисправности по адресу, указанному на этикетке.</w:t>
      </w:r>
    </w:p>
    <w:p w:rsidR="00E01BBC" w:rsidRPr="00F30685" w:rsidRDefault="00E01BBC" w:rsidP="00F30685">
      <w:pPr>
        <w:pStyle w:val="a3"/>
      </w:pPr>
    </w:p>
    <w:p w:rsidR="00E01BBC" w:rsidRPr="00F30685" w:rsidRDefault="00D20012" w:rsidP="00F30685">
      <w:pPr>
        <w:pStyle w:val="21"/>
        <w:spacing w:line="240" w:lineRule="auto"/>
        <w:ind w:right="585"/>
        <w:rPr>
          <w:sz w:val="16"/>
          <w:szCs w:val="16"/>
        </w:rPr>
      </w:pPr>
      <w:r w:rsidRPr="00F30685">
        <w:rPr>
          <w:sz w:val="16"/>
          <w:szCs w:val="16"/>
        </w:rPr>
        <w:t>Заполняет торговое предприятие.</w:t>
      </w:r>
    </w:p>
    <w:p w:rsidR="00E01BBC" w:rsidRPr="00F30685" w:rsidRDefault="00E01BBC" w:rsidP="00F30685">
      <w:pPr>
        <w:pStyle w:val="a3"/>
        <w:spacing w:before="10"/>
        <w:rPr>
          <w:b/>
        </w:rPr>
      </w:pPr>
    </w:p>
    <w:p w:rsidR="00E01BBC" w:rsidRPr="00F30685" w:rsidRDefault="00D20012" w:rsidP="00F30685">
      <w:pPr>
        <w:pStyle w:val="a3"/>
        <w:tabs>
          <w:tab w:val="left" w:pos="4344"/>
        </w:tabs>
      </w:pPr>
      <w:r w:rsidRPr="00F30685">
        <w:t>Дата</w:t>
      </w:r>
      <w:r w:rsidRPr="00F30685">
        <w:rPr>
          <w:spacing w:val="-5"/>
        </w:rPr>
        <w:t xml:space="preserve"> </w:t>
      </w:r>
      <w:r w:rsidRPr="00F30685">
        <w:t xml:space="preserve">продажи   </w:t>
      </w:r>
      <w:r w:rsidRPr="00F30685">
        <w:rPr>
          <w:spacing w:val="-2"/>
        </w:rPr>
        <w:t xml:space="preserve"> 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</w:p>
    <w:p w:rsidR="00E01BBC" w:rsidRPr="00F30685" w:rsidRDefault="00F30685" w:rsidP="00F30685">
      <w:pPr>
        <w:pStyle w:val="a3"/>
        <w:spacing w:before="1"/>
      </w:pPr>
      <w:r>
        <w:t xml:space="preserve">                                                  </w:t>
      </w:r>
      <w:r w:rsidR="00D20012" w:rsidRPr="00F30685">
        <w:t>Число, месяц, год</w:t>
      </w:r>
    </w:p>
    <w:p w:rsidR="00E01BBC" w:rsidRPr="00F30685" w:rsidRDefault="00E01BBC" w:rsidP="00F30685">
      <w:pPr>
        <w:pStyle w:val="a3"/>
        <w:spacing w:before="10"/>
      </w:pPr>
    </w:p>
    <w:p w:rsidR="00E01BBC" w:rsidRPr="00F30685" w:rsidRDefault="00D20012" w:rsidP="00F30685">
      <w:pPr>
        <w:pStyle w:val="a3"/>
        <w:tabs>
          <w:tab w:val="left" w:pos="4327"/>
        </w:tabs>
      </w:pPr>
      <w:r w:rsidRPr="00F30685">
        <w:t>Продавец</w:t>
      </w:r>
      <w:r w:rsidRPr="00F30685">
        <w:rPr>
          <w:spacing w:val="-2"/>
        </w:rPr>
        <w:t xml:space="preserve"> </w:t>
      </w:r>
      <w:r w:rsidRPr="00F30685">
        <w:rPr>
          <w:u w:val="single"/>
        </w:rPr>
        <w:t xml:space="preserve"> </w:t>
      </w:r>
      <w:r w:rsidRPr="00F30685">
        <w:rPr>
          <w:u w:val="single"/>
        </w:rPr>
        <w:tab/>
      </w:r>
    </w:p>
    <w:p w:rsidR="00E01BBC" w:rsidRPr="0072015A" w:rsidRDefault="00F30685" w:rsidP="00F23203">
      <w:pPr>
        <w:pStyle w:val="a3"/>
        <w:spacing w:before="1"/>
      </w:pPr>
      <w:r>
        <w:t xml:space="preserve">                                                 </w:t>
      </w:r>
      <w:r w:rsidR="00D20012" w:rsidRPr="00F30685">
        <w:t>Подпись или штамп</w:t>
      </w:r>
      <w:r w:rsidRPr="00F30685">
        <w:t xml:space="preserve"> продавца</w:t>
      </w:r>
      <w:r w:rsidR="00D20012" w:rsidRPr="00F30685">
        <w:rPr>
          <w:b/>
          <w:position w:val="-3"/>
        </w:rPr>
        <w:tab/>
      </w:r>
    </w:p>
    <w:sectPr w:rsidR="00E01BBC" w:rsidRPr="0072015A" w:rsidSect="00F30685">
      <w:pgSz w:w="16840" w:h="11910" w:orient="landscape"/>
      <w:pgMar w:top="567" w:right="567" w:bottom="567" w:left="567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26D" w:rsidRDefault="00E7126D" w:rsidP="00F23203">
      <w:r>
        <w:separator/>
      </w:r>
    </w:p>
  </w:endnote>
  <w:endnote w:type="continuationSeparator" w:id="0">
    <w:p w:rsidR="00E7126D" w:rsidRDefault="00E7126D" w:rsidP="00F23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26D" w:rsidRDefault="00E7126D" w:rsidP="00F23203">
      <w:r>
        <w:separator/>
      </w:r>
    </w:p>
  </w:footnote>
  <w:footnote w:type="continuationSeparator" w:id="0">
    <w:p w:rsidR="00E7126D" w:rsidRDefault="00E7126D" w:rsidP="00F23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05F7F"/>
    <w:multiLevelType w:val="hybridMultilevel"/>
    <w:tmpl w:val="AB14B8E0"/>
    <w:lvl w:ilvl="0" w:tplc="9B3237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3D40C88"/>
    <w:multiLevelType w:val="hybridMultilevel"/>
    <w:tmpl w:val="C6E2659A"/>
    <w:lvl w:ilvl="0" w:tplc="3E6648FE">
      <w:start w:val="1"/>
      <w:numFmt w:val="decimal"/>
      <w:lvlText w:val="%1."/>
      <w:lvlJc w:val="left"/>
      <w:pPr>
        <w:ind w:left="2978" w:hanging="161"/>
        <w:jc w:val="righ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ru-RU" w:bidi="ru-RU"/>
      </w:rPr>
    </w:lvl>
    <w:lvl w:ilvl="1" w:tplc="BD7A9222">
      <w:numFmt w:val="bullet"/>
      <w:lvlText w:val="•"/>
      <w:lvlJc w:val="left"/>
      <w:pPr>
        <w:ind w:left="3236" w:hanging="161"/>
      </w:pPr>
      <w:rPr>
        <w:rFonts w:hint="default"/>
        <w:lang w:val="ru-RU" w:eastAsia="ru-RU" w:bidi="ru-RU"/>
      </w:rPr>
    </w:lvl>
    <w:lvl w:ilvl="2" w:tplc="A5E86814">
      <w:numFmt w:val="bullet"/>
      <w:lvlText w:val="•"/>
      <w:lvlJc w:val="left"/>
      <w:pPr>
        <w:ind w:left="3493" w:hanging="161"/>
      </w:pPr>
      <w:rPr>
        <w:rFonts w:hint="default"/>
        <w:lang w:val="ru-RU" w:eastAsia="ru-RU" w:bidi="ru-RU"/>
      </w:rPr>
    </w:lvl>
    <w:lvl w:ilvl="3" w:tplc="26CE2B64">
      <w:numFmt w:val="bullet"/>
      <w:lvlText w:val="•"/>
      <w:lvlJc w:val="left"/>
      <w:pPr>
        <w:ind w:left="3749" w:hanging="161"/>
      </w:pPr>
      <w:rPr>
        <w:rFonts w:hint="default"/>
        <w:lang w:val="ru-RU" w:eastAsia="ru-RU" w:bidi="ru-RU"/>
      </w:rPr>
    </w:lvl>
    <w:lvl w:ilvl="4" w:tplc="E8BAEA4C">
      <w:numFmt w:val="bullet"/>
      <w:lvlText w:val="•"/>
      <w:lvlJc w:val="left"/>
      <w:pPr>
        <w:ind w:left="4006" w:hanging="161"/>
      </w:pPr>
      <w:rPr>
        <w:rFonts w:hint="default"/>
        <w:lang w:val="ru-RU" w:eastAsia="ru-RU" w:bidi="ru-RU"/>
      </w:rPr>
    </w:lvl>
    <w:lvl w:ilvl="5" w:tplc="FE000AE0">
      <w:numFmt w:val="bullet"/>
      <w:lvlText w:val="•"/>
      <w:lvlJc w:val="left"/>
      <w:pPr>
        <w:ind w:left="4263" w:hanging="161"/>
      </w:pPr>
      <w:rPr>
        <w:rFonts w:hint="default"/>
        <w:lang w:val="ru-RU" w:eastAsia="ru-RU" w:bidi="ru-RU"/>
      </w:rPr>
    </w:lvl>
    <w:lvl w:ilvl="6" w:tplc="7550F02E">
      <w:numFmt w:val="bullet"/>
      <w:lvlText w:val="•"/>
      <w:lvlJc w:val="left"/>
      <w:pPr>
        <w:ind w:left="4519" w:hanging="161"/>
      </w:pPr>
      <w:rPr>
        <w:rFonts w:hint="default"/>
        <w:lang w:val="ru-RU" w:eastAsia="ru-RU" w:bidi="ru-RU"/>
      </w:rPr>
    </w:lvl>
    <w:lvl w:ilvl="7" w:tplc="DB04C9CA">
      <w:numFmt w:val="bullet"/>
      <w:lvlText w:val="•"/>
      <w:lvlJc w:val="left"/>
      <w:pPr>
        <w:ind w:left="4776" w:hanging="161"/>
      </w:pPr>
      <w:rPr>
        <w:rFonts w:hint="default"/>
        <w:lang w:val="ru-RU" w:eastAsia="ru-RU" w:bidi="ru-RU"/>
      </w:rPr>
    </w:lvl>
    <w:lvl w:ilvl="8" w:tplc="CF70AAA2">
      <w:numFmt w:val="bullet"/>
      <w:lvlText w:val="•"/>
      <w:lvlJc w:val="left"/>
      <w:pPr>
        <w:ind w:left="5033" w:hanging="161"/>
      </w:pPr>
      <w:rPr>
        <w:rFonts w:hint="default"/>
        <w:lang w:val="ru-RU" w:eastAsia="ru-RU" w:bidi="ru-RU"/>
      </w:rPr>
    </w:lvl>
  </w:abstractNum>
  <w:abstractNum w:abstractNumId="2" w15:restartNumberingAfterBreak="0">
    <w:nsid w:val="66406B76"/>
    <w:multiLevelType w:val="hybridMultilevel"/>
    <w:tmpl w:val="92D4521A"/>
    <w:lvl w:ilvl="0" w:tplc="71B47390">
      <w:start w:val="1"/>
      <w:numFmt w:val="decimal"/>
      <w:lvlText w:val="%1."/>
      <w:lvlJc w:val="left"/>
      <w:pPr>
        <w:ind w:left="114" w:hanging="161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C60CF"/>
    <w:multiLevelType w:val="hybridMultilevel"/>
    <w:tmpl w:val="4B2A1498"/>
    <w:lvl w:ilvl="0" w:tplc="71B47390">
      <w:start w:val="1"/>
      <w:numFmt w:val="decimal"/>
      <w:lvlText w:val="%1."/>
      <w:lvlJc w:val="left"/>
      <w:pPr>
        <w:ind w:left="114" w:hanging="161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ru-RU" w:bidi="ru-RU"/>
      </w:rPr>
    </w:lvl>
    <w:lvl w:ilvl="1" w:tplc="F3FCB224">
      <w:start w:val="1"/>
      <w:numFmt w:val="decimal"/>
      <w:lvlText w:val="%2."/>
      <w:lvlJc w:val="left"/>
      <w:pPr>
        <w:ind w:left="8537" w:hanging="21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ru-RU" w:eastAsia="ru-RU" w:bidi="ru-RU"/>
      </w:rPr>
    </w:lvl>
    <w:lvl w:ilvl="2" w:tplc="8C481DCE">
      <w:numFmt w:val="bullet"/>
      <w:lvlText w:val="•"/>
      <w:lvlJc w:val="left"/>
      <w:pPr>
        <w:ind w:left="8353" w:hanging="216"/>
      </w:pPr>
      <w:rPr>
        <w:rFonts w:hint="default"/>
        <w:lang w:val="ru-RU" w:eastAsia="ru-RU" w:bidi="ru-RU"/>
      </w:rPr>
    </w:lvl>
    <w:lvl w:ilvl="3" w:tplc="B92A04F6">
      <w:numFmt w:val="bullet"/>
      <w:lvlText w:val="•"/>
      <w:lvlJc w:val="left"/>
      <w:pPr>
        <w:ind w:left="8166" w:hanging="216"/>
      </w:pPr>
      <w:rPr>
        <w:rFonts w:hint="default"/>
        <w:lang w:val="ru-RU" w:eastAsia="ru-RU" w:bidi="ru-RU"/>
      </w:rPr>
    </w:lvl>
    <w:lvl w:ilvl="4" w:tplc="D4404616">
      <w:numFmt w:val="bullet"/>
      <w:lvlText w:val="•"/>
      <w:lvlJc w:val="left"/>
      <w:pPr>
        <w:ind w:left="7980" w:hanging="216"/>
      </w:pPr>
      <w:rPr>
        <w:rFonts w:hint="default"/>
        <w:lang w:val="ru-RU" w:eastAsia="ru-RU" w:bidi="ru-RU"/>
      </w:rPr>
    </w:lvl>
    <w:lvl w:ilvl="5" w:tplc="35823AC2">
      <w:numFmt w:val="bullet"/>
      <w:lvlText w:val="•"/>
      <w:lvlJc w:val="left"/>
      <w:pPr>
        <w:ind w:left="7793" w:hanging="216"/>
      </w:pPr>
      <w:rPr>
        <w:rFonts w:hint="default"/>
        <w:lang w:val="ru-RU" w:eastAsia="ru-RU" w:bidi="ru-RU"/>
      </w:rPr>
    </w:lvl>
    <w:lvl w:ilvl="6" w:tplc="9EDCD716">
      <w:numFmt w:val="bullet"/>
      <w:lvlText w:val="•"/>
      <w:lvlJc w:val="left"/>
      <w:pPr>
        <w:ind w:left="7607" w:hanging="216"/>
      </w:pPr>
      <w:rPr>
        <w:rFonts w:hint="default"/>
        <w:lang w:val="ru-RU" w:eastAsia="ru-RU" w:bidi="ru-RU"/>
      </w:rPr>
    </w:lvl>
    <w:lvl w:ilvl="7" w:tplc="EC1EC88E">
      <w:numFmt w:val="bullet"/>
      <w:lvlText w:val="•"/>
      <w:lvlJc w:val="left"/>
      <w:pPr>
        <w:ind w:left="7420" w:hanging="216"/>
      </w:pPr>
      <w:rPr>
        <w:rFonts w:hint="default"/>
        <w:lang w:val="ru-RU" w:eastAsia="ru-RU" w:bidi="ru-RU"/>
      </w:rPr>
    </w:lvl>
    <w:lvl w:ilvl="8" w:tplc="7834C172">
      <w:numFmt w:val="bullet"/>
      <w:lvlText w:val="•"/>
      <w:lvlJc w:val="left"/>
      <w:pPr>
        <w:ind w:left="7234" w:hanging="216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01BBC"/>
    <w:rsid w:val="00116508"/>
    <w:rsid w:val="002D2B69"/>
    <w:rsid w:val="00401453"/>
    <w:rsid w:val="00473A76"/>
    <w:rsid w:val="00524454"/>
    <w:rsid w:val="00600AED"/>
    <w:rsid w:val="0072015A"/>
    <w:rsid w:val="00801525"/>
    <w:rsid w:val="008B7F1A"/>
    <w:rsid w:val="008E5771"/>
    <w:rsid w:val="008F5946"/>
    <w:rsid w:val="0092607B"/>
    <w:rsid w:val="00BA398A"/>
    <w:rsid w:val="00CA0AE0"/>
    <w:rsid w:val="00CE12B0"/>
    <w:rsid w:val="00D20012"/>
    <w:rsid w:val="00D827BC"/>
    <w:rsid w:val="00E01BBC"/>
    <w:rsid w:val="00E4248E"/>
    <w:rsid w:val="00E7126D"/>
    <w:rsid w:val="00F23203"/>
    <w:rsid w:val="00F30685"/>
    <w:rsid w:val="00F35463"/>
    <w:rsid w:val="00F4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2D1777"/>
  <w15:docId w15:val="{D6D3E386-EF49-46ED-BDB3-538A68C1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01BBC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1B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01BBC"/>
    <w:rPr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E01BBC"/>
    <w:pPr>
      <w:ind w:right="752"/>
      <w:jc w:val="center"/>
      <w:outlineLvl w:val="1"/>
    </w:pPr>
    <w:rPr>
      <w:b/>
      <w:bCs/>
      <w:sz w:val="48"/>
      <w:szCs w:val="48"/>
    </w:rPr>
  </w:style>
  <w:style w:type="paragraph" w:customStyle="1" w:styleId="21">
    <w:name w:val="Заголовок 21"/>
    <w:basedOn w:val="a"/>
    <w:uiPriority w:val="1"/>
    <w:qFormat/>
    <w:rsid w:val="00E01BBC"/>
    <w:pPr>
      <w:spacing w:line="275" w:lineRule="exact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01BBC"/>
    <w:pPr>
      <w:ind w:left="114" w:hanging="360"/>
    </w:pPr>
  </w:style>
  <w:style w:type="paragraph" w:customStyle="1" w:styleId="TableParagraph">
    <w:name w:val="Table Paragraph"/>
    <w:basedOn w:val="a"/>
    <w:uiPriority w:val="1"/>
    <w:qFormat/>
    <w:rsid w:val="00E01BBC"/>
  </w:style>
  <w:style w:type="paragraph" w:styleId="a5">
    <w:name w:val="Balloon Text"/>
    <w:basedOn w:val="a"/>
    <w:link w:val="a6"/>
    <w:uiPriority w:val="99"/>
    <w:semiHidden/>
    <w:unhideWhenUsed/>
    <w:rsid w:val="00D20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0012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F232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3203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F232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3203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сборки шкафа</vt:lpstr>
    </vt:vector>
  </TitlesOfParts>
  <Company>SPecialiST RePack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сборки шкафа</dc:title>
  <dc:creator>8589-Polozova-OA</dc:creator>
  <cp:lastModifiedBy>User</cp:lastModifiedBy>
  <cp:revision>12</cp:revision>
  <cp:lastPrinted>2020-10-06T13:28:00Z</cp:lastPrinted>
  <dcterms:created xsi:type="dcterms:W3CDTF">2018-06-07T14:20:00Z</dcterms:created>
  <dcterms:modified xsi:type="dcterms:W3CDTF">2020-12-16T14:02:00Z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2018-06-07T00:00:00Z</vt:filetime>
  </property>
</Properties>
</file>